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9141A" w14:textId="50E76E27" w:rsidR="00431280" w:rsidRPr="00DB1FE7" w:rsidRDefault="00431280" w:rsidP="006A1249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Po Havlovi bude mít </w:t>
      </w:r>
      <w:r w:rsidR="007015DA"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svoji </w:t>
      </w:r>
      <w:proofErr w:type="spellStart"/>
      <w:r w:rsidR="007015DA" w:rsidRPr="00DB1FE7">
        <w:rPr>
          <w:rFonts w:ascii="Times New Roman" w:hAnsi="Times New Roman" w:cs="Times New Roman"/>
          <w:b/>
          <w:bCs/>
          <w:sz w:val="26"/>
          <w:szCs w:val="26"/>
        </w:rPr>
        <w:t>paměťovku</w:t>
      </w:r>
      <w:proofErr w:type="spellEnd"/>
      <w:r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 v podobě bankovky i Antonín Švehla</w:t>
      </w:r>
      <w:r w:rsidR="0087213E"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</w:p>
    <w:p w14:paraId="1A8644C8" w14:textId="2B6DC0AD" w:rsidR="00A12B45" w:rsidRPr="00DB1FE7" w:rsidRDefault="006E59B8" w:rsidP="006A1249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Sérii </w:t>
      </w:r>
      <w:r w:rsidR="00512B1C"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pamětních tisků </w:t>
      </w:r>
      <w:r w:rsidR="00FC16D7"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s </w:t>
      </w:r>
      <w:r w:rsidR="00D637CC" w:rsidRPr="00DB1FE7">
        <w:rPr>
          <w:rFonts w:ascii="Times New Roman" w:hAnsi="Times New Roman" w:cs="Times New Roman"/>
          <w:b/>
          <w:bCs/>
          <w:sz w:val="26"/>
          <w:szCs w:val="26"/>
        </w:rPr>
        <w:t>v</w:t>
      </w:r>
      <w:r w:rsidR="004B6609" w:rsidRPr="00DB1FE7">
        <w:rPr>
          <w:rFonts w:ascii="Times New Roman" w:hAnsi="Times New Roman" w:cs="Times New Roman"/>
          <w:b/>
          <w:bCs/>
          <w:sz w:val="26"/>
          <w:szCs w:val="26"/>
        </w:rPr>
        <w:t>ýjimečnými</w:t>
      </w:r>
      <w:r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 osobnos</w:t>
      </w:r>
      <w:r w:rsidR="00BC7314" w:rsidRPr="00DB1FE7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="00FC16D7" w:rsidRPr="00DB1FE7">
        <w:rPr>
          <w:rFonts w:ascii="Times New Roman" w:hAnsi="Times New Roman" w:cs="Times New Roman"/>
          <w:b/>
          <w:bCs/>
          <w:sz w:val="26"/>
          <w:szCs w:val="26"/>
        </w:rPr>
        <w:t>mi</w:t>
      </w:r>
      <w:r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 naší země</w:t>
      </w:r>
      <w:r w:rsidR="00394BFB"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 doplní další významný státník Antonín Švehla</w:t>
      </w:r>
      <w:r w:rsidR="00A12B45"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 – </w:t>
      </w:r>
      <w:r w:rsidR="00AF3734" w:rsidRPr="00DB1FE7">
        <w:rPr>
          <w:rFonts w:ascii="Times New Roman" w:hAnsi="Times New Roman" w:cs="Times New Roman"/>
          <w:b/>
          <w:bCs/>
          <w:sz w:val="26"/>
          <w:szCs w:val="26"/>
        </w:rPr>
        <w:t>jeden z pěti</w:t>
      </w:r>
      <w:r w:rsidR="003D2201" w:rsidRPr="00DB1FE7">
        <w:rPr>
          <w:rFonts w:ascii="Times New Roman" w:hAnsi="Times New Roman" w:cs="Times New Roman"/>
          <w:b/>
          <w:bCs/>
          <w:sz w:val="26"/>
          <w:szCs w:val="26"/>
        </w:rPr>
        <w:t>ce</w:t>
      </w:r>
      <w:r w:rsidR="00AF3734"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 mužů</w:t>
      </w:r>
      <w:r w:rsidR="00A12B45"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 28.</w:t>
      </w:r>
      <w:r w:rsidR="00AA4F2C"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A12B45" w:rsidRPr="00DB1FE7">
        <w:rPr>
          <w:rFonts w:ascii="Times New Roman" w:hAnsi="Times New Roman" w:cs="Times New Roman"/>
          <w:b/>
          <w:bCs/>
          <w:sz w:val="26"/>
          <w:szCs w:val="26"/>
        </w:rPr>
        <w:t>října, který se zasloužil o vznik samostatného Československa.</w:t>
      </w:r>
      <w:r w:rsidR="00014558"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 Novou </w:t>
      </w:r>
      <w:proofErr w:type="spellStart"/>
      <w:r w:rsidR="00014558" w:rsidRPr="00DB1FE7">
        <w:rPr>
          <w:rFonts w:ascii="Times New Roman" w:hAnsi="Times New Roman" w:cs="Times New Roman"/>
          <w:b/>
          <w:bCs/>
          <w:sz w:val="26"/>
          <w:szCs w:val="26"/>
        </w:rPr>
        <w:t>paměťovku</w:t>
      </w:r>
      <w:proofErr w:type="spellEnd"/>
      <w:r w:rsidR="00014558"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 vydává společnost České dukáty</w:t>
      </w:r>
      <w:r w:rsidR="00AA4F2C"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 u</w:t>
      </w:r>
      <w:r w:rsidR="00576289" w:rsidRPr="00DB1FE7"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="00AA4F2C"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příležitosti 100. výročí </w:t>
      </w:r>
      <w:r w:rsidR="00BE4D0F" w:rsidRPr="00DB1FE7">
        <w:rPr>
          <w:rFonts w:ascii="Times New Roman" w:hAnsi="Times New Roman" w:cs="Times New Roman"/>
          <w:b/>
          <w:bCs/>
          <w:sz w:val="26"/>
          <w:szCs w:val="26"/>
        </w:rPr>
        <w:t xml:space="preserve">1. Švehlovy </w:t>
      </w:r>
      <w:r w:rsidR="00AA4F2C" w:rsidRPr="00DB1FE7">
        <w:rPr>
          <w:rFonts w:ascii="Times New Roman" w:hAnsi="Times New Roman" w:cs="Times New Roman"/>
          <w:b/>
          <w:bCs/>
          <w:sz w:val="26"/>
          <w:szCs w:val="26"/>
        </w:rPr>
        <w:t>vlády</w:t>
      </w:r>
      <w:r w:rsidR="00236148" w:rsidRPr="00DB1FE7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65870BC0" w14:textId="5BF923EE" w:rsidR="00924BCC" w:rsidRPr="00DB1FE7" w:rsidRDefault="004F2B3F" w:rsidP="006A1249">
      <w:pPr>
        <w:pStyle w:val="Normlnweb"/>
        <w:spacing w:before="0" w:beforeAutospacing="0" w:after="0" w:afterAutospacing="0" w:line="330" w:lineRule="atLeast"/>
        <w:jc w:val="both"/>
        <w:rPr>
          <w:rFonts w:eastAsiaTheme="minorHAnsi"/>
          <w:sz w:val="26"/>
          <w:szCs w:val="26"/>
          <w:lang w:eastAsia="en-US"/>
        </w:rPr>
      </w:pPr>
      <w:r w:rsidRPr="00DB1FE7">
        <w:rPr>
          <w:rFonts w:eastAsiaTheme="minorHAnsi"/>
          <w:sz w:val="26"/>
          <w:szCs w:val="26"/>
          <w:lang w:eastAsia="en-US"/>
        </w:rPr>
        <w:t xml:space="preserve">O </w:t>
      </w:r>
      <w:r w:rsidR="001E3A08" w:rsidRPr="00DB1FE7">
        <w:rPr>
          <w:rFonts w:eastAsiaTheme="minorHAnsi"/>
          <w:sz w:val="26"/>
          <w:szCs w:val="26"/>
          <w:lang w:eastAsia="en-US"/>
        </w:rPr>
        <w:t>Antonín</w:t>
      </w:r>
      <w:r w:rsidRPr="00DB1FE7">
        <w:rPr>
          <w:rFonts w:eastAsiaTheme="minorHAnsi"/>
          <w:sz w:val="26"/>
          <w:szCs w:val="26"/>
          <w:lang w:eastAsia="en-US"/>
        </w:rPr>
        <w:t>u</w:t>
      </w:r>
      <w:r w:rsidR="001E3A08" w:rsidRPr="00DB1FE7">
        <w:rPr>
          <w:rFonts w:eastAsiaTheme="minorHAnsi"/>
          <w:sz w:val="26"/>
          <w:szCs w:val="26"/>
          <w:lang w:eastAsia="en-US"/>
        </w:rPr>
        <w:t xml:space="preserve"> Švehl</w:t>
      </w:r>
      <w:r w:rsidRPr="00DB1FE7">
        <w:rPr>
          <w:rFonts w:eastAsiaTheme="minorHAnsi"/>
          <w:sz w:val="26"/>
          <w:szCs w:val="26"/>
          <w:lang w:eastAsia="en-US"/>
        </w:rPr>
        <w:t>ovi</w:t>
      </w:r>
      <w:r w:rsidR="002B6861" w:rsidRPr="00DB1FE7">
        <w:rPr>
          <w:rFonts w:eastAsiaTheme="minorHAnsi"/>
          <w:sz w:val="26"/>
          <w:szCs w:val="26"/>
          <w:lang w:eastAsia="en-US"/>
        </w:rPr>
        <w:t xml:space="preserve"> </w:t>
      </w:r>
      <w:r w:rsidR="002B6861" w:rsidRPr="00DB1FE7">
        <w:rPr>
          <w:sz w:val="26"/>
          <w:szCs w:val="26"/>
        </w:rPr>
        <w:t>(1873–1933)</w:t>
      </w:r>
      <w:r w:rsidRPr="00DB1FE7">
        <w:rPr>
          <w:sz w:val="26"/>
          <w:szCs w:val="26"/>
        </w:rPr>
        <w:t xml:space="preserve"> se nikdy nemluvilo tolik, jako o</w:t>
      </w:r>
      <w:r w:rsidR="0091364C" w:rsidRPr="00DB1FE7">
        <w:rPr>
          <w:sz w:val="26"/>
          <w:szCs w:val="26"/>
        </w:rPr>
        <w:t xml:space="preserve"> </w:t>
      </w:r>
      <w:r w:rsidR="00DC16A3" w:rsidRPr="00DB1FE7">
        <w:rPr>
          <w:sz w:val="26"/>
          <w:szCs w:val="26"/>
        </w:rPr>
        <w:t>jiných</w:t>
      </w:r>
      <w:r w:rsidRPr="00DB1FE7">
        <w:rPr>
          <w:sz w:val="26"/>
          <w:szCs w:val="26"/>
        </w:rPr>
        <w:t xml:space="preserve"> prvorepublikových </w:t>
      </w:r>
      <w:r w:rsidR="0091364C" w:rsidRPr="00DB1FE7">
        <w:rPr>
          <w:sz w:val="26"/>
          <w:szCs w:val="26"/>
        </w:rPr>
        <w:t>politicích.</w:t>
      </w:r>
      <w:r w:rsidR="0003166B" w:rsidRPr="00DB1FE7">
        <w:rPr>
          <w:sz w:val="26"/>
          <w:szCs w:val="26"/>
        </w:rPr>
        <w:t xml:space="preserve"> Přitom ale významně ovlivnil historii naší země.</w:t>
      </w:r>
      <w:r w:rsidR="00827349" w:rsidRPr="00DB1FE7">
        <w:rPr>
          <w:rFonts w:eastAsiaTheme="minorHAnsi"/>
          <w:sz w:val="26"/>
          <w:szCs w:val="26"/>
          <w:lang w:eastAsia="en-US"/>
        </w:rPr>
        <w:t xml:space="preserve"> </w:t>
      </w:r>
      <w:r w:rsidR="00363D13" w:rsidRPr="00DB1FE7">
        <w:rPr>
          <w:rFonts w:eastAsiaTheme="minorHAnsi"/>
          <w:sz w:val="26"/>
          <w:szCs w:val="26"/>
          <w:lang w:eastAsia="en-US"/>
        </w:rPr>
        <w:t>Za první světové války byl předním představitelem domácího odboje</w:t>
      </w:r>
      <w:r w:rsidR="0017401F" w:rsidRPr="00DB1FE7">
        <w:rPr>
          <w:rFonts w:eastAsiaTheme="minorHAnsi"/>
          <w:sz w:val="26"/>
          <w:szCs w:val="26"/>
          <w:lang w:eastAsia="en-US"/>
        </w:rPr>
        <w:t xml:space="preserve"> a </w:t>
      </w:r>
      <w:r w:rsidR="008A0291" w:rsidRPr="00DB1FE7">
        <w:rPr>
          <w:rFonts w:eastAsiaTheme="minorHAnsi"/>
          <w:sz w:val="26"/>
          <w:szCs w:val="26"/>
          <w:lang w:eastAsia="en-US"/>
        </w:rPr>
        <w:t>zasloužil</w:t>
      </w:r>
      <w:r w:rsidR="00730C49" w:rsidRPr="00DB1FE7">
        <w:rPr>
          <w:rFonts w:eastAsiaTheme="minorHAnsi"/>
          <w:sz w:val="26"/>
          <w:szCs w:val="26"/>
          <w:lang w:eastAsia="en-US"/>
        </w:rPr>
        <w:t xml:space="preserve"> se o</w:t>
      </w:r>
      <w:r w:rsidR="00923521" w:rsidRPr="00DB1FE7">
        <w:rPr>
          <w:rFonts w:eastAsiaTheme="minorHAnsi"/>
          <w:sz w:val="26"/>
          <w:szCs w:val="26"/>
          <w:lang w:eastAsia="en-US"/>
        </w:rPr>
        <w:t xml:space="preserve"> vznik Československa.</w:t>
      </w:r>
      <w:r w:rsidR="00DD10E9" w:rsidRPr="00DB1FE7">
        <w:rPr>
          <w:rFonts w:eastAsiaTheme="minorHAnsi"/>
          <w:sz w:val="26"/>
          <w:szCs w:val="26"/>
          <w:lang w:eastAsia="en-US"/>
        </w:rPr>
        <w:t xml:space="preserve"> Do čela vlády zasedl hned třikrát po sobě</w:t>
      </w:r>
      <w:r w:rsidR="00B40321" w:rsidRPr="00DB1FE7">
        <w:rPr>
          <w:rFonts w:eastAsiaTheme="minorHAnsi"/>
          <w:sz w:val="26"/>
          <w:szCs w:val="26"/>
          <w:lang w:eastAsia="en-US"/>
        </w:rPr>
        <w:t xml:space="preserve"> a j</w:t>
      </w:r>
      <w:r w:rsidR="005E5819" w:rsidRPr="00DB1FE7">
        <w:rPr>
          <w:rFonts w:eastAsiaTheme="minorHAnsi"/>
          <w:sz w:val="26"/>
          <w:szCs w:val="26"/>
          <w:lang w:eastAsia="en-US"/>
        </w:rPr>
        <w:t>ako dlouholetý předseda Agrární strany hájil zájmy nejen velkostatkářů, ale i středních a malých zemědělců.</w:t>
      </w:r>
      <w:r w:rsidR="003C1AD3" w:rsidRPr="00DB1FE7">
        <w:rPr>
          <w:rFonts w:eastAsiaTheme="minorHAnsi"/>
          <w:sz w:val="26"/>
          <w:szCs w:val="26"/>
          <w:lang w:eastAsia="en-US"/>
        </w:rPr>
        <w:t xml:space="preserve"> </w:t>
      </w:r>
      <w:r w:rsidR="00887B54" w:rsidRPr="00DB1FE7">
        <w:rPr>
          <w:rFonts w:eastAsiaTheme="minorHAnsi"/>
          <w:sz w:val="26"/>
          <w:szCs w:val="26"/>
          <w:lang w:eastAsia="en-US"/>
        </w:rPr>
        <w:t>Přátelil se</w:t>
      </w:r>
      <w:r w:rsidR="003C1AD3" w:rsidRPr="00DB1FE7">
        <w:rPr>
          <w:rFonts w:eastAsiaTheme="minorHAnsi"/>
          <w:sz w:val="26"/>
          <w:szCs w:val="26"/>
          <w:lang w:eastAsia="en-US"/>
        </w:rPr>
        <w:t xml:space="preserve"> s T. G. Masarykem a proslul jako mistr kompromisů.</w:t>
      </w:r>
    </w:p>
    <w:p w14:paraId="63B859FC" w14:textId="77777777" w:rsidR="00924BCC" w:rsidRPr="00DB1FE7" w:rsidRDefault="00924BCC" w:rsidP="006A1249">
      <w:pPr>
        <w:pStyle w:val="Normlnweb"/>
        <w:spacing w:before="0" w:beforeAutospacing="0" w:after="0" w:afterAutospacing="0" w:line="330" w:lineRule="atLeast"/>
        <w:jc w:val="both"/>
        <w:rPr>
          <w:rFonts w:eastAsiaTheme="minorHAnsi"/>
          <w:sz w:val="26"/>
          <w:szCs w:val="26"/>
          <w:lang w:eastAsia="en-US"/>
        </w:rPr>
      </w:pPr>
    </w:p>
    <w:p w14:paraId="30520556" w14:textId="1DCE2B67" w:rsidR="00B02930" w:rsidRPr="00DB1FE7" w:rsidRDefault="00B02930" w:rsidP="006A1249">
      <w:pPr>
        <w:jc w:val="both"/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>„</w:t>
      </w:r>
      <w:r w:rsidRPr="00DB1FE7">
        <w:rPr>
          <w:rFonts w:ascii="Times New Roman" w:hAnsi="Times New Roman" w:cs="Times New Roman"/>
          <w:i/>
          <w:iCs/>
          <w:sz w:val="26"/>
          <w:szCs w:val="26"/>
        </w:rPr>
        <w:t xml:space="preserve">Připomínat historické osobnosti, které </w:t>
      </w:r>
      <w:r w:rsidR="00854A73" w:rsidRPr="00DB1FE7">
        <w:rPr>
          <w:rFonts w:ascii="Times New Roman" w:hAnsi="Times New Roman" w:cs="Times New Roman"/>
          <w:i/>
          <w:iCs/>
          <w:sz w:val="26"/>
          <w:szCs w:val="26"/>
        </w:rPr>
        <w:t>nás inspirují i dnes</w:t>
      </w:r>
      <w:r w:rsidRPr="00DB1FE7">
        <w:rPr>
          <w:rFonts w:ascii="Times New Roman" w:hAnsi="Times New Roman" w:cs="Times New Roman"/>
          <w:i/>
          <w:iCs/>
          <w:sz w:val="26"/>
          <w:szCs w:val="26"/>
        </w:rPr>
        <w:t>, je naším záměrem,“</w:t>
      </w:r>
      <w:r w:rsidRPr="00DB1FE7">
        <w:rPr>
          <w:rFonts w:ascii="Times New Roman" w:hAnsi="Times New Roman" w:cs="Times New Roman"/>
          <w:sz w:val="26"/>
          <w:szCs w:val="26"/>
        </w:rPr>
        <w:t xml:space="preserve"> říká ředitel Českých dukátů Radek Šulta o volbě tématu</w:t>
      </w:r>
      <w:r w:rsidR="00226DC7" w:rsidRPr="00DB1FE7">
        <w:rPr>
          <w:rFonts w:ascii="Times New Roman" w:hAnsi="Times New Roman" w:cs="Times New Roman"/>
          <w:sz w:val="26"/>
          <w:szCs w:val="26"/>
        </w:rPr>
        <w:t xml:space="preserve"> a dodává:</w:t>
      </w:r>
      <w:r w:rsidRPr="00DB1FE7">
        <w:rPr>
          <w:rFonts w:ascii="Times New Roman" w:hAnsi="Times New Roman" w:cs="Times New Roman"/>
          <w:sz w:val="26"/>
          <w:szCs w:val="26"/>
        </w:rPr>
        <w:t xml:space="preserve"> „</w:t>
      </w:r>
      <w:r w:rsidR="00226DC7" w:rsidRPr="00DB1FE7">
        <w:rPr>
          <w:rFonts w:ascii="Times New Roman" w:hAnsi="Times New Roman" w:cs="Times New Roman"/>
          <w:i/>
          <w:iCs/>
          <w:sz w:val="26"/>
          <w:szCs w:val="26"/>
        </w:rPr>
        <w:t>N</w:t>
      </w:r>
      <w:r w:rsidRPr="00DB1FE7">
        <w:rPr>
          <w:rFonts w:ascii="Times New Roman" w:hAnsi="Times New Roman" w:cs="Times New Roman"/>
          <w:i/>
          <w:iCs/>
          <w:sz w:val="26"/>
          <w:szCs w:val="26"/>
        </w:rPr>
        <w:t xml:space="preserve">ejde </w:t>
      </w:r>
      <w:r w:rsidR="00F23DE3" w:rsidRPr="00DB1FE7">
        <w:rPr>
          <w:rFonts w:ascii="Times New Roman" w:hAnsi="Times New Roman" w:cs="Times New Roman"/>
          <w:i/>
          <w:iCs/>
          <w:sz w:val="26"/>
          <w:szCs w:val="26"/>
        </w:rPr>
        <w:t xml:space="preserve">nám </w:t>
      </w:r>
      <w:r w:rsidRPr="00DB1FE7">
        <w:rPr>
          <w:rFonts w:ascii="Times New Roman" w:hAnsi="Times New Roman" w:cs="Times New Roman"/>
          <w:i/>
          <w:iCs/>
          <w:sz w:val="26"/>
          <w:szCs w:val="26"/>
        </w:rPr>
        <w:t>jen o</w:t>
      </w:r>
      <w:r w:rsidR="00576289" w:rsidRPr="00DB1FE7">
        <w:rPr>
          <w:rFonts w:ascii="Times New Roman" w:hAnsi="Times New Roman" w:cs="Times New Roman"/>
          <w:i/>
          <w:iCs/>
          <w:sz w:val="26"/>
          <w:szCs w:val="26"/>
        </w:rPr>
        <w:t> </w:t>
      </w:r>
      <w:r w:rsidRPr="00DB1FE7">
        <w:rPr>
          <w:rFonts w:ascii="Times New Roman" w:hAnsi="Times New Roman" w:cs="Times New Roman"/>
          <w:i/>
          <w:iCs/>
          <w:sz w:val="26"/>
          <w:szCs w:val="26"/>
        </w:rPr>
        <w:t>osobnosti populární. Naše emisní politika je konzistentní v připomínání české historie v celé její složitosti</w:t>
      </w:r>
      <w:r w:rsidR="00226DC7" w:rsidRPr="00DB1FE7">
        <w:rPr>
          <w:rFonts w:ascii="Times New Roman" w:hAnsi="Times New Roman" w:cs="Times New Roman"/>
          <w:i/>
          <w:iCs/>
          <w:sz w:val="26"/>
          <w:szCs w:val="26"/>
        </w:rPr>
        <w:t>.</w:t>
      </w:r>
      <w:r w:rsidRPr="00DB1FE7">
        <w:rPr>
          <w:rFonts w:ascii="Times New Roman" w:hAnsi="Times New Roman" w:cs="Times New Roman"/>
          <w:i/>
          <w:iCs/>
          <w:sz w:val="26"/>
          <w:szCs w:val="26"/>
        </w:rPr>
        <w:t xml:space="preserve">“ </w:t>
      </w:r>
    </w:p>
    <w:p w14:paraId="3D5C974C" w14:textId="242512FB" w:rsidR="00D030F1" w:rsidRPr="00DB1FE7" w:rsidRDefault="007558E8" w:rsidP="006A1249">
      <w:pPr>
        <w:jc w:val="both"/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 xml:space="preserve">Portrét Antonína Švehly na nové </w:t>
      </w:r>
      <w:proofErr w:type="spellStart"/>
      <w:r w:rsidRPr="00DB1FE7">
        <w:rPr>
          <w:rFonts w:ascii="Times New Roman" w:hAnsi="Times New Roman" w:cs="Times New Roman"/>
          <w:sz w:val="26"/>
          <w:szCs w:val="26"/>
        </w:rPr>
        <w:t>paměťovce</w:t>
      </w:r>
      <w:proofErr w:type="spellEnd"/>
      <w:r w:rsidRPr="00DB1FE7">
        <w:rPr>
          <w:rFonts w:ascii="Times New Roman" w:hAnsi="Times New Roman" w:cs="Times New Roman"/>
          <w:sz w:val="26"/>
          <w:szCs w:val="26"/>
        </w:rPr>
        <w:t xml:space="preserve"> je dílem akademické malířky a významné ilustrátorky Evy Haškové, rytinu vyhotovil grafik a rytec Martin Srb. Na rubové straně je výjev zachycující prezidenta Masaryka a Antonína Švehlu v kočáře. Na pozadí je státní znak Československa a </w:t>
      </w:r>
      <w:r w:rsidR="00AC61E4" w:rsidRPr="00DB1FE7">
        <w:rPr>
          <w:rFonts w:ascii="Times New Roman" w:hAnsi="Times New Roman" w:cs="Times New Roman"/>
          <w:sz w:val="26"/>
          <w:szCs w:val="26"/>
        </w:rPr>
        <w:t xml:space="preserve">Švehlův </w:t>
      </w:r>
      <w:r w:rsidRPr="00DB1FE7">
        <w:rPr>
          <w:rFonts w:ascii="Times New Roman" w:hAnsi="Times New Roman" w:cs="Times New Roman"/>
          <w:sz w:val="26"/>
          <w:szCs w:val="26"/>
        </w:rPr>
        <w:t xml:space="preserve">citát: </w:t>
      </w:r>
      <w:r w:rsidRPr="00DB1FE7">
        <w:rPr>
          <w:rFonts w:ascii="Times New Roman" w:hAnsi="Times New Roman" w:cs="Times New Roman"/>
          <w:i/>
          <w:iCs/>
          <w:sz w:val="26"/>
          <w:szCs w:val="26"/>
        </w:rPr>
        <w:t>„Politika je krásná. Ale ze všech nejkrásnější je politika československá. Protože je tak těžká.“</w:t>
      </w:r>
      <w:r w:rsidR="00EA07A5" w:rsidRPr="00DB1FE7">
        <w:rPr>
          <w:rFonts w:ascii="Times New Roman" w:hAnsi="Times New Roman" w:cs="Times New Roman"/>
          <w:sz w:val="26"/>
          <w:szCs w:val="26"/>
        </w:rPr>
        <w:t xml:space="preserve"> </w:t>
      </w:r>
      <w:r w:rsidR="005F56F3" w:rsidRPr="00DB1FE7">
        <w:rPr>
          <w:rFonts w:ascii="Times New Roman" w:hAnsi="Times New Roman" w:cs="Times New Roman"/>
          <w:sz w:val="26"/>
          <w:szCs w:val="26"/>
        </w:rPr>
        <w:t>„</w:t>
      </w:r>
      <w:r w:rsidR="002B2182" w:rsidRPr="00DB1FE7">
        <w:rPr>
          <w:rFonts w:ascii="Times New Roman" w:hAnsi="Times New Roman" w:cs="Times New Roman"/>
          <w:sz w:val="26"/>
          <w:szCs w:val="26"/>
        </w:rPr>
        <w:t>B</w:t>
      </w:r>
      <w:r w:rsidR="005F56F3" w:rsidRPr="00DB1FE7">
        <w:rPr>
          <w:rFonts w:ascii="Times New Roman" w:hAnsi="Times New Roman" w:cs="Times New Roman"/>
          <w:sz w:val="26"/>
          <w:szCs w:val="26"/>
        </w:rPr>
        <w:t xml:space="preserve">ankovku“ </w:t>
      </w:r>
      <w:r w:rsidR="00EA07A5" w:rsidRPr="00DB1FE7">
        <w:rPr>
          <w:rFonts w:ascii="Times New Roman" w:hAnsi="Times New Roman" w:cs="Times New Roman"/>
          <w:sz w:val="26"/>
          <w:szCs w:val="26"/>
        </w:rPr>
        <w:t xml:space="preserve">vytiskla </w:t>
      </w:r>
      <w:r w:rsidR="002B2182" w:rsidRPr="00DB1FE7">
        <w:rPr>
          <w:rFonts w:ascii="Times New Roman" w:hAnsi="Times New Roman" w:cs="Times New Roman"/>
          <w:sz w:val="26"/>
          <w:szCs w:val="26"/>
        </w:rPr>
        <w:t>Státní tiskárna cenin, která ji také</w:t>
      </w:r>
      <w:r w:rsidR="00EA07A5" w:rsidRPr="00DB1FE7">
        <w:rPr>
          <w:rFonts w:ascii="Times New Roman" w:hAnsi="Times New Roman" w:cs="Times New Roman"/>
          <w:sz w:val="26"/>
          <w:szCs w:val="26"/>
        </w:rPr>
        <w:t xml:space="preserve"> </w:t>
      </w:r>
      <w:r w:rsidR="00064603" w:rsidRPr="00DB1FE7">
        <w:rPr>
          <w:rFonts w:ascii="Times New Roman" w:hAnsi="Times New Roman" w:cs="Times New Roman"/>
          <w:sz w:val="26"/>
          <w:szCs w:val="26"/>
        </w:rPr>
        <w:t>opatřila</w:t>
      </w:r>
      <w:r w:rsidR="007343CE" w:rsidRPr="00DB1FE7">
        <w:rPr>
          <w:rFonts w:ascii="Times New Roman" w:hAnsi="Times New Roman" w:cs="Times New Roman"/>
          <w:sz w:val="26"/>
          <w:szCs w:val="26"/>
        </w:rPr>
        <w:t xml:space="preserve"> </w:t>
      </w:r>
      <w:r w:rsidR="005F56F3" w:rsidRPr="00DB1FE7">
        <w:rPr>
          <w:rFonts w:ascii="Times New Roman" w:hAnsi="Times New Roman" w:cs="Times New Roman"/>
          <w:sz w:val="26"/>
          <w:szCs w:val="26"/>
        </w:rPr>
        <w:t>ochrannými prvky</w:t>
      </w:r>
      <w:r w:rsidR="00803A4F" w:rsidRPr="00DB1FE7">
        <w:rPr>
          <w:rFonts w:ascii="Times New Roman" w:hAnsi="Times New Roman" w:cs="Times New Roman"/>
          <w:sz w:val="26"/>
          <w:szCs w:val="26"/>
        </w:rPr>
        <w:t>,</w:t>
      </w:r>
      <w:r w:rsidR="005F56F3" w:rsidRPr="00DB1FE7">
        <w:rPr>
          <w:rFonts w:ascii="Times New Roman" w:hAnsi="Times New Roman" w:cs="Times New Roman"/>
          <w:sz w:val="26"/>
          <w:szCs w:val="26"/>
        </w:rPr>
        <w:t xml:space="preserve"> </w:t>
      </w:r>
      <w:r w:rsidR="00D030F1" w:rsidRPr="00DB1FE7">
        <w:rPr>
          <w:rFonts w:ascii="Times New Roman" w:hAnsi="Times New Roman" w:cs="Times New Roman"/>
          <w:sz w:val="26"/>
          <w:szCs w:val="26"/>
        </w:rPr>
        <w:t>jejichž popis najdete v příloze</w:t>
      </w:r>
      <w:r w:rsidR="005F56F3" w:rsidRPr="00DB1FE7">
        <w:rPr>
          <w:rFonts w:ascii="Times New Roman" w:hAnsi="Times New Roman" w:cs="Times New Roman"/>
          <w:sz w:val="26"/>
          <w:szCs w:val="26"/>
        </w:rPr>
        <w:t xml:space="preserve">. Cena </w:t>
      </w:r>
      <w:proofErr w:type="spellStart"/>
      <w:r w:rsidR="005F56F3" w:rsidRPr="00DB1FE7">
        <w:rPr>
          <w:rFonts w:ascii="Times New Roman" w:hAnsi="Times New Roman" w:cs="Times New Roman"/>
          <w:sz w:val="26"/>
          <w:szCs w:val="26"/>
        </w:rPr>
        <w:t>paměťovky</w:t>
      </w:r>
      <w:proofErr w:type="spellEnd"/>
      <w:r w:rsidR="005F56F3" w:rsidRPr="00DB1FE7">
        <w:rPr>
          <w:rFonts w:ascii="Times New Roman" w:hAnsi="Times New Roman" w:cs="Times New Roman"/>
          <w:sz w:val="26"/>
          <w:szCs w:val="26"/>
        </w:rPr>
        <w:t xml:space="preserve"> </w:t>
      </w:r>
      <w:r w:rsidR="002B2182" w:rsidRPr="00DB1FE7">
        <w:rPr>
          <w:rFonts w:ascii="Times New Roman" w:hAnsi="Times New Roman" w:cs="Times New Roman"/>
          <w:sz w:val="26"/>
          <w:szCs w:val="26"/>
        </w:rPr>
        <w:t>činí</w:t>
      </w:r>
      <w:r w:rsidR="007D5D53" w:rsidRPr="00DB1FE7">
        <w:rPr>
          <w:rFonts w:ascii="Times New Roman" w:hAnsi="Times New Roman" w:cs="Times New Roman"/>
          <w:sz w:val="26"/>
          <w:szCs w:val="26"/>
        </w:rPr>
        <w:t xml:space="preserve"> </w:t>
      </w:r>
      <w:r w:rsidR="005F56F3" w:rsidRPr="00DB1FE7">
        <w:rPr>
          <w:rFonts w:ascii="Times New Roman" w:hAnsi="Times New Roman" w:cs="Times New Roman"/>
          <w:sz w:val="26"/>
          <w:szCs w:val="26"/>
        </w:rPr>
        <w:t>2 </w:t>
      </w:r>
      <w:r w:rsidR="00B9717A" w:rsidRPr="00DB1FE7">
        <w:rPr>
          <w:rFonts w:ascii="Times New Roman" w:hAnsi="Times New Roman" w:cs="Times New Roman"/>
          <w:sz w:val="26"/>
          <w:szCs w:val="26"/>
        </w:rPr>
        <w:t>9</w:t>
      </w:r>
      <w:r w:rsidR="005F56F3" w:rsidRPr="00DB1FE7">
        <w:rPr>
          <w:rFonts w:ascii="Times New Roman" w:hAnsi="Times New Roman" w:cs="Times New Roman"/>
          <w:sz w:val="26"/>
          <w:szCs w:val="26"/>
        </w:rPr>
        <w:t>90 Kč a vydává se v nákladu 2500 číslovaných kusů</w:t>
      </w:r>
      <w:r w:rsidR="007D5D53" w:rsidRPr="00DB1FE7">
        <w:rPr>
          <w:rFonts w:ascii="Times New Roman" w:hAnsi="Times New Roman" w:cs="Times New Roman"/>
          <w:sz w:val="26"/>
          <w:szCs w:val="26"/>
        </w:rPr>
        <w:t>.</w:t>
      </w:r>
      <w:r w:rsidR="005F56F3" w:rsidRPr="00DB1FE7">
        <w:rPr>
          <w:rFonts w:ascii="Times New Roman" w:hAnsi="Times New Roman" w:cs="Times New Roman"/>
          <w:sz w:val="26"/>
          <w:szCs w:val="26"/>
        </w:rPr>
        <w:t xml:space="preserve"> </w:t>
      </w:r>
      <w:r w:rsidR="003D13D8" w:rsidRPr="00DB1FE7">
        <w:rPr>
          <w:rFonts w:ascii="Times New Roman" w:hAnsi="Times New Roman" w:cs="Times New Roman"/>
          <w:sz w:val="26"/>
          <w:szCs w:val="26"/>
        </w:rPr>
        <w:t>Z</w:t>
      </w:r>
      <w:r w:rsidR="005F56F3" w:rsidRPr="00DB1FE7">
        <w:rPr>
          <w:rFonts w:ascii="Times New Roman" w:hAnsi="Times New Roman" w:cs="Times New Roman"/>
          <w:sz w:val="26"/>
          <w:szCs w:val="26"/>
        </w:rPr>
        <w:t xml:space="preserve">ájemci si ji mohou opatřit na </w:t>
      </w:r>
      <w:r w:rsidR="00B9717A" w:rsidRPr="00DB1FE7">
        <w:rPr>
          <w:rFonts w:ascii="Times New Roman" w:hAnsi="Times New Roman" w:cs="Times New Roman"/>
          <w:sz w:val="26"/>
          <w:szCs w:val="26"/>
        </w:rPr>
        <w:t>100svehla.cz</w:t>
      </w:r>
      <w:r w:rsidR="005F56F3" w:rsidRPr="00DB1FE7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D55EEE4" w14:textId="6EAD1B46" w:rsidR="00D030F1" w:rsidRPr="00DB1FE7" w:rsidRDefault="00D030F1" w:rsidP="006A1249">
      <w:pPr>
        <w:jc w:val="both"/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>Limitované množství je možné zakoupit v sadě s medailí (zlatá, stříbrná a měděná)</w:t>
      </w:r>
      <w:r w:rsidR="00DB1FE7" w:rsidRPr="00DB1FE7">
        <w:rPr>
          <w:rFonts w:ascii="Times New Roman" w:hAnsi="Times New Roman" w:cs="Times New Roman"/>
          <w:sz w:val="26"/>
          <w:szCs w:val="26"/>
        </w:rPr>
        <w:t xml:space="preserve"> o průměru 65</w:t>
      </w:r>
      <w:r w:rsidR="00656FDB">
        <w:rPr>
          <w:rFonts w:ascii="Times New Roman" w:hAnsi="Times New Roman" w:cs="Times New Roman"/>
          <w:sz w:val="26"/>
          <w:szCs w:val="26"/>
        </w:rPr>
        <w:t xml:space="preserve"> </w:t>
      </w:r>
      <w:r w:rsidR="00DB1FE7" w:rsidRPr="00DB1FE7">
        <w:rPr>
          <w:rFonts w:ascii="Times New Roman" w:hAnsi="Times New Roman" w:cs="Times New Roman"/>
          <w:sz w:val="26"/>
          <w:szCs w:val="26"/>
        </w:rPr>
        <w:t>mm</w:t>
      </w:r>
      <w:r w:rsidRPr="00DB1FE7">
        <w:rPr>
          <w:rFonts w:ascii="Times New Roman" w:hAnsi="Times New Roman" w:cs="Times New Roman"/>
          <w:sz w:val="26"/>
          <w:szCs w:val="26"/>
        </w:rPr>
        <w:t xml:space="preserve">, kterou podle </w:t>
      </w:r>
      <w:r w:rsidRPr="00DB1FE7">
        <w:rPr>
          <w:rFonts w:ascii="Times New Roman" w:hAnsi="Times New Roman" w:cs="Times New Roman"/>
          <w:sz w:val="26"/>
          <w:szCs w:val="26"/>
        </w:rPr>
        <w:t xml:space="preserve">předlohy předního československého sochaře a medailéra Josefa </w:t>
      </w:r>
      <w:proofErr w:type="spellStart"/>
      <w:r w:rsidRPr="00DB1FE7">
        <w:rPr>
          <w:rFonts w:ascii="Times New Roman" w:hAnsi="Times New Roman" w:cs="Times New Roman"/>
          <w:sz w:val="26"/>
          <w:szCs w:val="26"/>
        </w:rPr>
        <w:t>Šejnosta</w:t>
      </w:r>
      <w:proofErr w:type="spellEnd"/>
      <w:r w:rsidRPr="00DB1FE7">
        <w:rPr>
          <w:rFonts w:ascii="Times New Roman" w:hAnsi="Times New Roman" w:cs="Times New Roman"/>
          <w:sz w:val="26"/>
          <w:szCs w:val="26"/>
        </w:rPr>
        <w:t xml:space="preserve"> (1878–1941)</w:t>
      </w:r>
      <w:r w:rsidRPr="00DB1FE7">
        <w:rPr>
          <w:rFonts w:ascii="Times New Roman" w:hAnsi="Times New Roman" w:cs="Times New Roman"/>
          <w:sz w:val="26"/>
          <w:szCs w:val="26"/>
        </w:rPr>
        <w:t xml:space="preserve"> vyhotovil medailér Josef </w:t>
      </w:r>
      <w:proofErr w:type="spellStart"/>
      <w:r w:rsidRPr="00DB1FE7">
        <w:rPr>
          <w:rFonts w:ascii="Times New Roman" w:hAnsi="Times New Roman" w:cs="Times New Roman"/>
          <w:sz w:val="26"/>
          <w:szCs w:val="26"/>
        </w:rPr>
        <w:t>Oplištil</w:t>
      </w:r>
      <w:proofErr w:type="spellEnd"/>
      <w:r w:rsidRPr="00DB1FE7">
        <w:rPr>
          <w:rFonts w:ascii="Times New Roman" w:hAnsi="Times New Roman" w:cs="Times New Roman"/>
          <w:sz w:val="26"/>
          <w:szCs w:val="26"/>
        </w:rPr>
        <w:t>.</w:t>
      </w:r>
    </w:p>
    <w:p w14:paraId="31440267" w14:textId="11993395" w:rsidR="00806BDF" w:rsidRPr="00DB1FE7" w:rsidRDefault="003149D4" w:rsidP="006A1249">
      <w:pPr>
        <w:jc w:val="both"/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>K oficiálnímu</w:t>
      </w:r>
      <w:r w:rsidR="005F56F3" w:rsidRPr="00DB1FE7">
        <w:rPr>
          <w:rFonts w:ascii="Times New Roman" w:hAnsi="Times New Roman" w:cs="Times New Roman"/>
          <w:sz w:val="26"/>
          <w:szCs w:val="26"/>
        </w:rPr>
        <w:t xml:space="preserve"> představ</w:t>
      </w:r>
      <w:r w:rsidRPr="00DB1FE7">
        <w:rPr>
          <w:rFonts w:ascii="Times New Roman" w:hAnsi="Times New Roman" w:cs="Times New Roman"/>
          <w:sz w:val="26"/>
          <w:szCs w:val="26"/>
        </w:rPr>
        <w:t>ení dojde</w:t>
      </w:r>
      <w:r w:rsidR="005F56F3" w:rsidRPr="00DB1FE7">
        <w:rPr>
          <w:rFonts w:ascii="Times New Roman" w:hAnsi="Times New Roman" w:cs="Times New Roman"/>
          <w:sz w:val="26"/>
          <w:szCs w:val="26"/>
        </w:rPr>
        <w:t xml:space="preserve"> 30. listopadu v České národní bance za účasti jejího guvernéra Aleše Michla.</w:t>
      </w:r>
    </w:p>
    <w:p w14:paraId="1B10D8E6" w14:textId="10F79A42" w:rsidR="00806BDF" w:rsidRPr="00DB1FE7" w:rsidRDefault="00806BDF" w:rsidP="005F56F3">
      <w:pPr>
        <w:rPr>
          <w:rFonts w:ascii="Times New Roman" w:hAnsi="Times New Roman" w:cs="Times New Roman"/>
          <w:sz w:val="26"/>
          <w:szCs w:val="26"/>
        </w:rPr>
      </w:pPr>
    </w:p>
    <w:p w14:paraId="041CA46F" w14:textId="77777777" w:rsidR="006A1249" w:rsidRPr="00DB1FE7" w:rsidRDefault="00806BDF" w:rsidP="00576289">
      <w:pPr>
        <w:pBdr>
          <w:top w:val="single" w:sz="4" w:space="1" w:color="auto"/>
        </w:pBdr>
        <w:jc w:val="both"/>
        <w:rPr>
          <w:rFonts w:ascii="Times New Roman" w:hAnsi="Times New Roman" w:cs="Times New Roman"/>
          <w:i/>
          <w:iCs/>
        </w:rPr>
      </w:pPr>
      <w:r w:rsidRPr="00DB1FE7">
        <w:rPr>
          <w:rFonts w:ascii="Times New Roman" w:hAnsi="Times New Roman" w:cs="Times New Roman"/>
          <w:b/>
          <w:bCs/>
          <w:i/>
          <w:iCs/>
        </w:rPr>
        <w:t>České dukáty</w:t>
      </w:r>
      <w:r w:rsidRPr="00DB1FE7">
        <w:rPr>
          <w:rFonts w:ascii="Times New Roman" w:hAnsi="Times New Roman" w:cs="Times New Roman"/>
          <w:i/>
          <w:iCs/>
        </w:rPr>
        <w:t xml:space="preserve"> jsou vydavatelem zlatých a stříbrných dukátových ražeb převážně s historickou tematikou. Před rokem představila společnost nový produkt, tzv. </w:t>
      </w:r>
      <w:proofErr w:type="spellStart"/>
      <w:r w:rsidRPr="00DB1FE7">
        <w:rPr>
          <w:rFonts w:ascii="Times New Roman" w:hAnsi="Times New Roman" w:cs="Times New Roman"/>
          <w:i/>
          <w:iCs/>
        </w:rPr>
        <w:t>paměťovku</w:t>
      </w:r>
      <w:proofErr w:type="spellEnd"/>
      <w:r w:rsidRPr="00DB1FE7">
        <w:rPr>
          <w:rFonts w:ascii="Times New Roman" w:hAnsi="Times New Roman" w:cs="Times New Roman"/>
          <w:i/>
          <w:iCs/>
        </w:rPr>
        <w:t xml:space="preserve">. Jde o cenově příznivý sběratelský artikl s uměleckou hodnotou, který se časem zhodnocuje. Emisní plán na příští roky je k dispozici na </w:t>
      </w:r>
      <w:hyperlink r:id="rId7" w:history="1">
        <w:r w:rsidRPr="00DB1FE7">
          <w:rPr>
            <w:rStyle w:val="Hypertextovodkaz"/>
            <w:rFonts w:ascii="Times New Roman" w:hAnsi="Times New Roman" w:cs="Times New Roman"/>
            <w:i/>
            <w:iCs/>
          </w:rPr>
          <w:t>www.ceskedukaty.cz</w:t>
        </w:r>
      </w:hyperlink>
      <w:r w:rsidRPr="00DB1FE7">
        <w:rPr>
          <w:rFonts w:ascii="Times New Roman" w:hAnsi="Times New Roman" w:cs="Times New Roman"/>
          <w:i/>
          <w:iCs/>
        </w:rPr>
        <w:t>.</w:t>
      </w:r>
      <w:r w:rsidR="006A1249" w:rsidRPr="00DB1FE7">
        <w:rPr>
          <w:rFonts w:ascii="Times New Roman" w:hAnsi="Times New Roman" w:cs="Times New Roman"/>
          <w:i/>
          <w:iCs/>
        </w:rPr>
        <w:t xml:space="preserve"> </w:t>
      </w:r>
    </w:p>
    <w:p w14:paraId="229432B5" w14:textId="5472023E" w:rsidR="00806BDF" w:rsidRPr="00DB1FE7" w:rsidRDefault="00806BDF" w:rsidP="00576289">
      <w:pPr>
        <w:pBdr>
          <w:top w:val="single" w:sz="4" w:space="1" w:color="auto"/>
        </w:pBdr>
        <w:jc w:val="both"/>
        <w:rPr>
          <w:rFonts w:ascii="Times New Roman" w:hAnsi="Times New Roman" w:cs="Times New Roman"/>
          <w:i/>
          <w:iCs/>
        </w:rPr>
      </w:pPr>
      <w:r w:rsidRPr="00DB1FE7">
        <w:rPr>
          <w:rFonts w:ascii="Times New Roman" w:hAnsi="Times New Roman" w:cs="Times New Roman"/>
          <w:i/>
          <w:iCs/>
        </w:rPr>
        <w:t xml:space="preserve">První </w:t>
      </w:r>
      <w:proofErr w:type="spellStart"/>
      <w:r w:rsidRPr="00DB1FE7">
        <w:rPr>
          <w:rFonts w:ascii="Times New Roman" w:hAnsi="Times New Roman" w:cs="Times New Roman"/>
          <w:i/>
          <w:iCs/>
        </w:rPr>
        <w:t>paměťovka</w:t>
      </w:r>
      <w:proofErr w:type="spellEnd"/>
      <w:r w:rsidRPr="00DB1FE7">
        <w:rPr>
          <w:rFonts w:ascii="Times New Roman" w:hAnsi="Times New Roman" w:cs="Times New Roman"/>
          <w:i/>
          <w:iCs/>
        </w:rPr>
        <w:t xml:space="preserve"> Českých dukátů s Václavem Havlem zaznamenala neobyčejný ohlas. Důkazem úspěchu je i fakt, že tuto produktovou řadu začaly kopírovat další subjekty. „V jejich případě jde o</w:t>
      </w:r>
      <w:r w:rsidR="00E82202" w:rsidRPr="00DB1FE7">
        <w:rPr>
          <w:rFonts w:ascii="Times New Roman" w:hAnsi="Times New Roman" w:cs="Times New Roman"/>
          <w:i/>
          <w:iCs/>
        </w:rPr>
        <w:t> </w:t>
      </w:r>
      <w:r w:rsidRPr="00DB1FE7">
        <w:rPr>
          <w:rFonts w:ascii="Times New Roman" w:hAnsi="Times New Roman" w:cs="Times New Roman"/>
          <w:i/>
          <w:iCs/>
        </w:rPr>
        <w:t>spekulaci a pokus parazitovat na našem nápadu. České dukáty garantují kvalitu a dlouhodobou koncepci</w:t>
      </w:r>
      <w:r w:rsidR="009B58E1" w:rsidRPr="00DB1FE7">
        <w:rPr>
          <w:rFonts w:ascii="Times New Roman" w:hAnsi="Times New Roman" w:cs="Times New Roman"/>
          <w:i/>
          <w:iCs/>
        </w:rPr>
        <w:t>.</w:t>
      </w:r>
      <w:r w:rsidRPr="00DB1FE7">
        <w:rPr>
          <w:rFonts w:ascii="Times New Roman" w:hAnsi="Times New Roman" w:cs="Times New Roman"/>
          <w:i/>
          <w:iCs/>
        </w:rPr>
        <w:t xml:space="preserve"> </w:t>
      </w:r>
      <w:r w:rsidR="009B58E1" w:rsidRPr="00DB1FE7">
        <w:rPr>
          <w:rFonts w:ascii="Times New Roman" w:hAnsi="Times New Roman" w:cs="Times New Roman"/>
          <w:i/>
          <w:iCs/>
        </w:rPr>
        <w:t>Z</w:t>
      </w:r>
      <w:r w:rsidRPr="00DB1FE7">
        <w:rPr>
          <w:rFonts w:ascii="Times New Roman" w:hAnsi="Times New Roman" w:cs="Times New Roman"/>
          <w:i/>
          <w:iCs/>
        </w:rPr>
        <w:t xml:space="preserve">aměřujeme se na sběratele, kteří </w:t>
      </w:r>
      <w:proofErr w:type="gramStart"/>
      <w:r w:rsidRPr="00DB1FE7">
        <w:rPr>
          <w:rFonts w:ascii="Times New Roman" w:hAnsi="Times New Roman" w:cs="Times New Roman"/>
          <w:i/>
          <w:iCs/>
        </w:rPr>
        <w:t>tvoří</w:t>
      </w:r>
      <w:proofErr w:type="gramEnd"/>
      <w:r w:rsidRPr="00DB1FE7">
        <w:rPr>
          <w:rFonts w:ascii="Times New Roman" w:hAnsi="Times New Roman" w:cs="Times New Roman"/>
          <w:i/>
          <w:iCs/>
        </w:rPr>
        <w:t xml:space="preserve"> celé série a těší</w:t>
      </w:r>
      <w:r w:rsidR="002156F1" w:rsidRPr="00DB1FE7">
        <w:rPr>
          <w:rFonts w:ascii="Times New Roman" w:hAnsi="Times New Roman" w:cs="Times New Roman"/>
          <w:i/>
          <w:iCs/>
        </w:rPr>
        <w:t>me</w:t>
      </w:r>
      <w:r w:rsidRPr="00DB1FE7">
        <w:rPr>
          <w:rFonts w:ascii="Times New Roman" w:hAnsi="Times New Roman" w:cs="Times New Roman"/>
          <w:i/>
          <w:iCs/>
        </w:rPr>
        <w:t xml:space="preserve"> se na naši příští emisi, což bude svatý Václav,“ řekl Radek Šulta.</w:t>
      </w:r>
    </w:p>
    <w:p w14:paraId="4693C63E" w14:textId="77777777" w:rsidR="00E62F73" w:rsidRPr="00DB1FE7" w:rsidRDefault="00E62F73" w:rsidP="00806BDF">
      <w:pPr>
        <w:spacing w:after="0"/>
        <w:rPr>
          <w:rFonts w:ascii="Times New Roman" w:hAnsi="Times New Roman" w:cs="Times New Roman"/>
          <w:b/>
          <w:bCs/>
        </w:rPr>
      </w:pPr>
    </w:p>
    <w:p w14:paraId="2A6A20AC" w14:textId="519E724D" w:rsidR="00806BDF" w:rsidRPr="00DB1FE7" w:rsidRDefault="00806BDF" w:rsidP="00806BDF">
      <w:pPr>
        <w:spacing w:after="0"/>
        <w:rPr>
          <w:rFonts w:ascii="Times New Roman" w:hAnsi="Times New Roman" w:cs="Times New Roman"/>
          <w:b/>
          <w:bCs/>
        </w:rPr>
      </w:pPr>
      <w:r w:rsidRPr="00DB1FE7">
        <w:rPr>
          <w:rFonts w:ascii="Times New Roman" w:hAnsi="Times New Roman" w:cs="Times New Roman"/>
          <w:b/>
          <w:bCs/>
        </w:rPr>
        <w:lastRenderedPageBreak/>
        <w:t>Kontakt pro média:</w:t>
      </w:r>
    </w:p>
    <w:p w14:paraId="447434EF" w14:textId="77777777" w:rsidR="00806BDF" w:rsidRPr="00DB1FE7" w:rsidRDefault="00806BDF" w:rsidP="00806BD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>Mgr. Dita Hradecká</w:t>
      </w:r>
    </w:p>
    <w:p w14:paraId="391F957C" w14:textId="77777777" w:rsidR="00806BDF" w:rsidRPr="00DB1FE7" w:rsidRDefault="00806BDF" w:rsidP="00806BD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>ČESKÉ DUKÁTY, s.r.o.</w:t>
      </w:r>
    </w:p>
    <w:p w14:paraId="0BB675AA" w14:textId="22696EA2" w:rsidR="00806BDF" w:rsidRDefault="00806BDF" w:rsidP="00806BD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>T. 603 145</w:t>
      </w:r>
      <w:r w:rsidR="00656FDB">
        <w:rPr>
          <w:rFonts w:ascii="Times New Roman" w:hAnsi="Times New Roman" w:cs="Times New Roman"/>
          <w:sz w:val="26"/>
          <w:szCs w:val="26"/>
        </w:rPr>
        <w:t> </w:t>
      </w:r>
      <w:r w:rsidRPr="00DB1FE7">
        <w:rPr>
          <w:rFonts w:ascii="Times New Roman" w:hAnsi="Times New Roman" w:cs="Times New Roman"/>
          <w:sz w:val="26"/>
          <w:szCs w:val="26"/>
        </w:rPr>
        <w:t>607</w:t>
      </w:r>
    </w:p>
    <w:p w14:paraId="0D16175C" w14:textId="2CF057A3" w:rsidR="00656FDB" w:rsidRPr="00DB1FE7" w:rsidRDefault="00656FDB" w:rsidP="00806BDF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dita.hradecka@ceskedukaty.cz</w:t>
      </w:r>
    </w:p>
    <w:p w14:paraId="08AF582E" w14:textId="15220B87" w:rsidR="00DB1FE7" w:rsidRPr="00DB1FE7" w:rsidRDefault="00DB1FE7">
      <w:pPr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br w:type="page"/>
      </w:r>
      <w:r w:rsidRPr="00DB1FE7">
        <w:rPr>
          <w:rFonts w:ascii="Times New Roman" w:hAnsi="Times New Roman" w:cs="Times New Roman"/>
          <w:sz w:val="26"/>
          <w:szCs w:val="26"/>
        </w:rPr>
        <w:lastRenderedPageBreak/>
        <w:t>Technická specifikace:</w:t>
      </w:r>
    </w:p>
    <w:p w14:paraId="48C0A046" w14:textId="77777777" w:rsidR="00DB1FE7" w:rsidRPr="00DB1FE7" w:rsidRDefault="00DB1FE7">
      <w:pPr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>Rozměr194 x 84 mm</w:t>
      </w:r>
    </w:p>
    <w:p w14:paraId="4107E146" w14:textId="77777777" w:rsidR="00DB1FE7" w:rsidRPr="00DB1FE7" w:rsidRDefault="00DB1FE7">
      <w:pPr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>Autor návrhu</w:t>
      </w:r>
      <w:r w:rsidRPr="00DB1FE7">
        <w:rPr>
          <w:rFonts w:ascii="Times New Roman" w:hAnsi="Times New Roman" w:cs="Times New Roman"/>
          <w:sz w:val="26"/>
          <w:szCs w:val="26"/>
        </w:rPr>
        <w:t xml:space="preserve">: </w:t>
      </w:r>
      <w:r w:rsidRPr="00DB1FE7">
        <w:rPr>
          <w:rFonts w:ascii="Times New Roman" w:hAnsi="Times New Roman" w:cs="Times New Roman"/>
          <w:sz w:val="26"/>
          <w:szCs w:val="26"/>
        </w:rPr>
        <w:t>akademická malířka Eva Hašková</w:t>
      </w:r>
    </w:p>
    <w:p w14:paraId="5B3E5387" w14:textId="77777777" w:rsidR="00DB1FE7" w:rsidRPr="00DB1FE7" w:rsidRDefault="00DB1FE7">
      <w:pPr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 xml:space="preserve">Liniové </w:t>
      </w:r>
      <w:proofErr w:type="spellStart"/>
      <w:r w:rsidRPr="00DB1FE7">
        <w:rPr>
          <w:rFonts w:ascii="Times New Roman" w:hAnsi="Times New Roman" w:cs="Times New Roman"/>
          <w:sz w:val="26"/>
          <w:szCs w:val="26"/>
        </w:rPr>
        <w:t>rozkresby</w:t>
      </w:r>
      <w:proofErr w:type="spellEnd"/>
      <w:r w:rsidRPr="00DB1FE7">
        <w:rPr>
          <w:rFonts w:ascii="Times New Roman" w:hAnsi="Times New Roman" w:cs="Times New Roman"/>
          <w:sz w:val="26"/>
          <w:szCs w:val="26"/>
        </w:rPr>
        <w:t xml:space="preserve"> a ruční ocelorytina</w:t>
      </w:r>
      <w:r w:rsidRPr="00DB1FE7">
        <w:rPr>
          <w:rFonts w:ascii="Times New Roman" w:hAnsi="Times New Roman" w:cs="Times New Roman"/>
          <w:sz w:val="26"/>
          <w:szCs w:val="26"/>
        </w:rPr>
        <w:t xml:space="preserve">: </w:t>
      </w:r>
      <w:r w:rsidRPr="00DB1FE7">
        <w:rPr>
          <w:rFonts w:ascii="Times New Roman" w:hAnsi="Times New Roman" w:cs="Times New Roman"/>
          <w:sz w:val="26"/>
          <w:szCs w:val="26"/>
        </w:rPr>
        <w:t>Martin Srb</w:t>
      </w:r>
    </w:p>
    <w:p w14:paraId="4DF10788" w14:textId="77777777" w:rsidR="00DB1FE7" w:rsidRPr="00DB1FE7" w:rsidRDefault="00DB1FE7">
      <w:pPr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>Materiál</w:t>
      </w:r>
      <w:r w:rsidRPr="00DB1FE7">
        <w:rPr>
          <w:rFonts w:ascii="Times New Roman" w:hAnsi="Times New Roman" w:cs="Times New Roman"/>
          <w:sz w:val="26"/>
          <w:szCs w:val="26"/>
        </w:rPr>
        <w:t xml:space="preserve">: </w:t>
      </w:r>
      <w:r w:rsidRPr="00DB1FE7">
        <w:rPr>
          <w:rFonts w:ascii="Times New Roman" w:hAnsi="Times New Roman" w:cs="Times New Roman"/>
          <w:sz w:val="26"/>
          <w:szCs w:val="26"/>
        </w:rPr>
        <w:t xml:space="preserve">ceninový papír s obsahem 50 % bavlny, hmotnost </w:t>
      </w:r>
      <w:proofErr w:type="gramStart"/>
      <w:r w:rsidRPr="00DB1FE7">
        <w:rPr>
          <w:rFonts w:ascii="Times New Roman" w:hAnsi="Times New Roman" w:cs="Times New Roman"/>
          <w:sz w:val="26"/>
          <w:szCs w:val="26"/>
        </w:rPr>
        <w:t>100g</w:t>
      </w:r>
      <w:proofErr w:type="gramEnd"/>
      <w:r w:rsidRPr="00DB1FE7">
        <w:rPr>
          <w:rFonts w:ascii="Times New Roman" w:hAnsi="Times New Roman" w:cs="Times New Roman"/>
          <w:sz w:val="26"/>
          <w:szCs w:val="26"/>
        </w:rPr>
        <w:t>/m</w:t>
      </w:r>
      <w:r w:rsidRPr="00DB1FE7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DB1FE7">
        <w:rPr>
          <w:rFonts w:ascii="Times New Roman" w:hAnsi="Times New Roman" w:cs="Times New Roman"/>
          <w:sz w:val="26"/>
          <w:szCs w:val="26"/>
        </w:rPr>
        <w:t>, obsahuje kombinaci pozitivně negativního vodoznaku ve tvaru „lipových listů“, doplněn ochrannými vlákny</w:t>
      </w:r>
    </w:p>
    <w:p w14:paraId="1FDA2B25" w14:textId="77777777" w:rsidR="00DB1FE7" w:rsidRPr="00DB1FE7" w:rsidRDefault="00DB1FE7">
      <w:pPr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>Výrobce papíru</w:t>
      </w:r>
      <w:r w:rsidRPr="00DB1FE7">
        <w:rPr>
          <w:rFonts w:ascii="Times New Roman" w:hAnsi="Times New Roman" w:cs="Times New Roman"/>
          <w:sz w:val="26"/>
          <w:szCs w:val="26"/>
        </w:rPr>
        <w:t xml:space="preserve">: </w:t>
      </w:r>
      <w:r w:rsidRPr="00DB1FE7">
        <w:rPr>
          <w:rFonts w:ascii="Times New Roman" w:hAnsi="Times New Roman" w:cs="Times New Roman"/>
          <w:sz w:val="26"/>
          <w:szCs w:val="26"/>
        </w:rPr>
        <w:t xml:space="preserve">DREWSEN SPEZIALPAPIERE </w:t>
      </w:r>
      <w:proofErr w:type="spellStart"/>
      <w:r w:rsidRPr="00DB1FE7">
        <w:rPr>
          <w:rFonts w:ascii="Times New Roman" w:hAnsi="Times New Roman" w:cs="Times New Roman"/>
          <w:sz w:val="26"/>
          <w:szCs w:val="26"/>
        </w:rPr>
        <w:t>GmbH</w:t>
      </w:r>
      <w:proofErr w:type="spellEnd"/>
      <w:r w:rsidRPr="00DB1FE7">
        <w:rPr>
          <w:rFonts w:ascii="Times New Roman" w:hAnsi="Times New Roman" w:cs="Times New Roman"/>
          <w:sz w:val="26"/>
          <w:szCs w:val="26"/>
        </w:rPr>
        <w:t xml:space="preserve"> &amp; Co. KG, </w:t>
      </w:r>
      <w:proofErr w:type="spellStart"/>
      <w:r w:rsidRPr="00DB1FE7">
        <w:rPr>
          <w:rFonts w:ascii="Times New Roman" w:hAnsi="Times New Roman" w:cs="Times New Roman"/>
          <w:sz w:val="26"/>
          <w:szCs w:val="26"/>
        </w:rPr>
        <w:t>Lachendorf</w:t>
      </w:r>
      <w:proofErr w:type="spellEnd"/>
    </w:p>
    <w:p w14:paraId="56167D77" w14:textId="77777777" w:rsidR="00DB1FE7" w:rsidRPr="00DB1FE7" w:rsidRDefault="00DB1FE7">
      <w:pPr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>Číslování</w:t>
      </w:r>
      <w:r w:rsidRPr="00DB1FE7">
        <w:rPr>
          <w:rFonts w:ascii="Times New Roman" w:hAnsi="Times New Roman" w:cs="Times New Roman"/>
          <w:sz w:val="26"/>
          <w:szCs w:val="26"/>
        </w:rPr>
        <w:t xml:space="preserve">: </w:t>
      </w:r>
      <w:r w:rsidRPr="00DB1FE7">
        <w:rPr>
          <w:rFonts w:ascii="Times New Roman" w:hAnsi="Times New Roman" w:cs="Times New Roman"/>
          <w:sz w:val="26"/>
          <w:szCs w:val="26"/>
        </w:rPr>
        <w:t>knihtiskové, černé, pod UV lampou zelenožlutá fluorescence, 2x shodné číslo včetně série na rubové straně, vodorovné číslo pyramidálníNáklad2 500 ks samostatně v sériích A, B, C, D, E</w:t>
      </w:r>
      <w:r w:rsidRPr="00DB1FE7">
        <w:rPr>
          <w:rFonts w:ascii="Times New Roman" w:hAnsi="Times New Roman" w:cs="Times New Roman"/>
          <w:sz w:val="26"/>
          <w:szCs w:val="26"/>
        </w:rPr>
        <w:br/>
        <w:t xml:space="preserve">300 ks v sérii S v sadě s medailí (Au, </w:t>
      </w:r>
      <w:proofErr w:type="spellStart"/>
      <w:r w:rsidRPr="00DB1FE7">
        <w:rPr>
          <w:rFonts w:ascii="Times New Roman" w:hAnsi="Times New Roman" w:cs="Times New Roman"/>
          <w:sz w:val="26"/>
          <w:szCs w:val="26"/>
        </w:rPr>
        <w:t>Ag</w:t>
      </w:r>
      <w:proofErr w:type="spellEnd"/>
      <w:r w:rsidRPr="00DB1FE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B1FE7">
        <w:rPr>
          <w:rFonts w:ascii="Times New Roman" w:hAnsi="Times New Roman" w:cs="Times New Roman"/>
          <w:sz w:val="26"/>
          <w:szCs w:val="26"/>
        </w:rPr>
        <w:t>Cu</w:t>
      </w:r>
      <w:proofErr w:type="spellEnd"/>
      <w:r w:rsidRPr="00DB1FE7">
        <w:rPr>
          <w:rFonts w:ascii="Times New Roman" w:hAnsi="Times New Roman" w:cs="Times New Roman"/>
          <w:sz w:val="26"/>
          <w:szCs w:val="26"/>
        </w:rPr>
        <w:t>).</w:t>
      </w:r>
    </w:p>
    <w:p w14:paraId="771D87D9" w14:textId="78821644" w:rsidR="00DB1FE7" w:rsidRPr="00DB1FE7" w:rsidRDefault="00DB1FE7">
      <w:pPr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>Vydáno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B1FE7">
        <w:rPr>
          <w:rFonts w:ascii="Times New Roman" w:hAnsi="Times New Roman" w:cs="Times New Roman"/>
          <w:sz w:val="26"/>
          <w:szCs w:val="26"/>
        </w:rPr>
        <w:t>2022</w:t>
      </w:r>
    </w:p>
    <w:p w14:paraId="2AA659FB" w14:textId="77777777" w:rsidR="00DB1FE7" w:rsidRPr="00DB1FE7" w:rsidRDefault="00DB1FE7">
      <w:pPr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>Tisk</w:t>
      </w:r>
      <w:r w:rsidRPr="00DB1FE7">
        <w:rPr>
          <w:rFonts w:ascii="Times New Roman" w:hAnsi="Times New Roman" w:cs="Times New Roman"/>
          <w:sz w:val="26"/>
          <w:szCs w:val="26"/>
        </w:rPr>
        <w:t xml:space="preserve">: </w:t>
      </w:r>
      <w:r w:rsidRPr="00DB1FE7">
        <w:rPr>
          <w:rFonts w:ascii="Times New Roman" w:hAnsi="Times New Roman" w:cs="Times New Roman"/>
          <w:sz w:val="26"/>
          <w:szCs w:val="26"/>
        </w:rPr>
        <w:t>STÁTNÍ TISKÁRNA CENIN, státní podnik, Praha</w:t>
      </w:r>
    </w:p>
    <w:p w14:paraId="5620F140" w14:textId="3901A2D5" w:rsidR="00DB1FE7" w:rsidRPr="00DB1FE7" w:rsidRDefault="00DB1FE7">
      <w:pPr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>Vydává</w:t>
      </w:r>
      <w:r w:rsidRPr="00DB1FE7">
        <w:rPr>
          <w:rFonts w:ascii="Times New Roman" w:hAnsi="Times New Roman" w:cs="Times New Roman"/>
          <w:sz w:val="26"/>
          <w:szCs w:val="26"/>
        </w:rPr>
        <w:t xml:space="preserve">: ČESKÉ DUKÁTY </w:t>
      </w:r>
      <w:r w:rsidRPr="00DB1FE7">
        <w:rPr>
          <w:rFonts w:ascii="Times New Roman" w:hAnsi="Times New Roman" w:cs="Times New Roman"/>
          <w:sz w:val="26"/>
          <w:szCs w:val="26"/>
        </w:rPr>
        <w:t>s.r.o.</w:t>
      </w:r>
    </w:p>
    <w:p w14:paraId="4C1D1CBA" w14:textId="77777777" w:rsidR="00656FDB" w:rsidRDefault="00656FDB" w:rsidP="00656FD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Ochranné prvky</w:t>
      </w:r>
    </w:p>
    <w:p w14:paraId="299CB68B" w14:textId="77777777" w:rsidR="00656FDB" w:rsidRDefault="00DB1FE7" w:rsidP="00656FD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</w:pPr>
      <w:proofErr w:type="spellStart"/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Paměťovky</w:t>
      </w:r>
      <w:proofErr w:type="spellEnd"/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 xml:space="preserve"> ČESKÝCH DUKÁTŮ jsou vybaveny srovnatelnými ochrannými prvky jako skutečná platidla. Na tisk </w:t>
      </w:r>
      <w:proofErr w:type="spellStart"/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paměťovky</w:t>
      </w:r>
      <w:proofErr w:type="spellEnd"/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 xml:space="preserve"> s Antonínem Švehlou byly použity nejmodernější způsoby ochrany, mezi které </w:t>
      </w:r>
      <w:proofErr w:type="gramStart"/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patří</w:t>
      </w:r>
      <w:proofErr w:type="gramEnd"/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:</w:t>
      </w:r>
    </w:p>
    <w:p w14:paraId="319D18BA" w14:textId="7C13AA50" w:rsidR="00DB1FE7" w:rsidRPr="00DB1FE7" w:rsidRDefault="00DB1FE7" w:rsidP="00656FD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</w:pP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Syntetická vlákna v papíru svítí</w:t>
      </w:r>
      <w:r w:rsidRPr="00656FDB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cí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 xml:space="preserve"> pod UV světlem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br/>
      </w:r>
    </w:p>
    <w:p w14:paraId="72CA724E" w14:textId="77777777" w:rsidR="00DB1FE7" w:rsidRPr="00DB1FE7" w:rsidRDefault="00DB1FE7" w:rsidP="00DB1F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</w:pPr>
      <w:r w:rsidRPr="00656FDB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V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 xml:space="preserve">odoznak </w:t>
      </w:r>
      <w:r w:rsidRPr="00656FDB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s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 xml:space="preserve"> motiv</w:t>
      </w:r>
      <w:r w:rsidRPr="00656FDB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em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 xml:space="preserve"> lipových listů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br/>
      </w:r>
    </w:p>
    <w:p w14:paraId="687251BD" w14:textId="543ED7F9" w:rsidR="00656FDB" w:rsidRPr="00DB1FE7" w:rsidRDefault="00DB1FE7" w:rsidP="00656FD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</w:pP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Ceninové podtiskové rastry</w:t>
      </w:r>
    </w:p>
    <w:p w14:paraId="68F6E1E4" w14:textId="77777777" w:rsidR="00656FDB" w:rsidRDefault="00DB1FE7" w:rsidP="00B37F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</w:pP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 xml:space="preserve">Giloše </w:t>
      </w:r>
      <w:r w:rsidRPr="00656FDB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 xml:space="preserve">– 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o</w:t>
      </w:r>
      <w:r w:rsidRPr="00656FDB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b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 xml:space="preserve">razce tvořené tzv. </w:t>
      </w:r>
      <w:proofErr w:type="spellStart"/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gilošírkou</w:t>
      </w:r>
      <w:proofErr w:type="spellEnd"/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 xml:space="preserve">, jejíž starobylý exemplář vlastní Státní tiskárna cenin. </w:t>
      </w:r>
      <w:r w:rsidRPr="00656FDB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V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iditelné pod UV světlem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br/>
      </w:r>
    </w:p>
    <w:p w14:paraId="49DFFCD3" w14:textId="573D6274" w:rsidR="00DB1FE7" w:rsidRPr="00DB1FE7" w:rsidRDefault="00DB1FE7" w:rsidP="00B37F4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</w:pP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Mikrotexty tištěné hlubotiskem</w:t>
      </w:r>
      <w:r w:rsidRPr="00656FDB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,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 xml:space="preserve"> znemožňují</w:t>
      </w:r>
      <w:r w:rsidRPr="00656FDB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cí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 xml:space="preserve"> kopírování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br/>
      </w:r>
    </w:p>
    <w:p w14:paraId="30F310A2" w14:textId="77777777" w:rsidR="00DB1FE7" w:rsidRPr="00DB1FE7" w:rsidRDefault="00DB1FE7" w:rsidP="00DB1F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</w:pP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Skrytý obrazec s iniciálami AŠ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br/>
      </w:r>
    </w:p>
    <w:p w14:paraId="77D1D27E" w14:textId="77777777" w:rsidR="00DB1FE7" w:rsidRPr="00DB1FE7" w:rsidRDefault="00DB1FE7" w:rsidP="00DB1F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</w:pP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Liniový hlubotisk – rytina (zde portrét AŠ) se tiskne s velkou vrstvou barvy, takže vzniká reliéf rozeznatelný na pohmat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br/>
      </w:r>
    </w:p>
    <w:p w14:paraId="47851C17" w14:textId="77777777" w:rsidR="00DB1FE7" w:rsidRPr="00DB1FE7" w:rsidRDefault="00DB1FE7" w:rsidP="00DB1F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</w:pP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Číslování technikou knihtisku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br/>
      </w:r>
    </w:p>
    <w:p w14:paraId="589382FC" w14:textId="77777777" w:rsidR="00DB1FE7" w:rsidRPr="00DB1FE7" w:rsidRDefault="00DB1FE7" w:rsidP="00DB1F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</w:pP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lastRenderedPageBreak/>
        <w:t>Čísla mají zelenožlutou fluorescenci pod UV světlem</w:t>
      </w: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br/>
      </w:r>
    </w:p>
    <w:p w14:paraId="70446662" w14:textId="5F5EBE81" w:rsidR="00DB1FE7" w:rsidRPr="00656FDB" w:rsidRDefault="00DB1FE7" w:rsidP="006028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  <w:t>Irisové přechody barev</w:t>
      </w:r>
    </w:p>
    <w:p w14:paraId="0A6EDA0D" w14:textId="0B18C1C7" w:rsidR="00DB1FE7" w:rsidRPr="00DB1FE7" w:rsidRDefault="00DB1FE7" w:rsidP="00DB1FE7">
      <w:pPr>
        <w:shd w:val="clear" w:color="auto" w:fill="FFFFFF"/>
        <w:spacing w:after="52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</w:pPr>
    </w:p>
    <w:p w14:paraId="1F4BB63B" w14:textId="77777777" w:rsidR="00DB1FE7" w:rsidRPr="00DB1FE7" w:rsidRDefault="00DB1FE7" w:rsidP="00DB1FE7">
      <w:pPr>
        <w:shd w:val="clear" w:color="auto" w:fill="FFFFFF"/>
        <w:spacing w:after="52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</w:pPr>
      <w:r w:rsidRPr="00DB1FE7">
        <w:rPr>
          <w:rFonts w:ascii="Times New Roman" w:hAnsi="Times New Roman" w:cs="Times New Roman"/>
          <w:noProof/>
        </w:rPr>
        <w:drawing>
          <wp:inline distT="0" distB="0" distL="0" distR="0" wp14:anchorId="105195D0" wp14:editId="416909D0">
            <wp:extent cx="5387340" cy="4040505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8957" w14:textId="77777777" w:rsidR="00DB1FE7" w:rsidRPr="00DB1FE7" w:rsidRDefault="00DB1FE7" w:rsidP="00DB1FE7">
      <w:pPr>
        <w:shd w:val="clear" w:color="auto" w:fill="FFFFFF"/>
        <w:spacing w:after="52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</w:pPr>
      <w:r w:rsidRPr="00DB1FE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4ED0D27" wp14:editId="58662FDA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FAC59" w14:textId="369ACB14" w:rsidR="00DB1FE7" w:rsidRPr="00DB1FE7" w:rsidRDefault="00DB1FE7" w:rsidP="00DB1FE7">
      <w:pPr>
        <w:shd w:val="clear" w:color="auto" w:fill="FFFFFF"/>
        <w:spacing w:after="525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cs-CZ"/>
        </w:rPr>
      </w:pPr>
      <w:r w:rsidRPr="00DB1FE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51E5AAC" wp14:editId="7ED32B47">
            <wp:extent cx="5067300" cy="3800475"/>
            <wp:effectExtent l="0" t="0" r="0" b="9525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FE7">
        <w:rPr>
          <w:rFonts w:ascii="Times New Roman" w:hAnsi="Times New Roman" w:cs="Times New Roman"/>
          <w:noProof/>
        </w:rPr>
        <w:drawing>
          <wp:inline distT="0" distB="0" distL="0" distR="0" wp14:anchorId="68895997" wp14:editId="153F7AA4">
            <wp:extent cx="5415280" cy="40614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FE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3EDF47" wp14:editId="720DA481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FE7">
        <w:rPr>
          <w:rFonts w:ascii="Times New Roman" w:hAnsi="Times New Roman" w:cs="Times New Roman"/>
          <w:noProof/>
        </w:rPr>
        <w:drawing>
          <wp:inline distT="0" distB="0" distL="0" distR="0" wp14:anchorId="1F089670" wp14:editId="7596F497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FE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80130B" wp14:editId="5A72E15B">
            <wp:extent cx="5760720" cy="4320540"/>
            <wp:effectExtent l="0" t="3810" r="7620" b="762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E3EBD" w14:textId="77777777" w:rsidR="00DB1FE7" w:rsidRPr="00DB1FE7" w:rsidRDefault="00DB1FE7">
      <w:pPr>
        <w:rPr>
          <w:rFonts w:ascii="Times New Roman" w:hAnsi="Times New Roman" w:cs="Times New Roman"/>
          <w:sz w:val="26"/>
          <w:szCs w:val="26"/>
        </w:rPr>
      </w:pPr>
    </w:p>
    <w:p w14:paraId="56FB59E3" w14:textId="09F05782" w:rsidR="00656FDB" w:rsidRDefault="00656F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66202D53" w14:textId="77777777" w:rsidR="00DB1FE7" w:rsidRPr="00DB1FE7" w:rsidRDefault="00DB1FE7" w:rsidP="00E62F73">
      <w:pPr>
        <w:spacing w:after="0"/>
        <w:rPr>
          <w:rFonts w:ascii="Times New Roman" w:hAnsi="Times New Roman" w:cs="Times New Roman"/>
        </w:rPr>
      </w:pPr>
    </w:p>
    <w:p w14:paraId="3C5226CB" w14:textId="6DADB92D" w:rsidR="00DB1FE7" w:rsidRPr="00DB1FE7" w:rsidRDefault="00DB1FE7" w:rsidP="00E62F73">
      <w:pPr>
        <w:spacing w:after="0"/>
        <w:rPr>
          <w:rFonts w:ascii="Times New Roman" w:hAnsi="Times New Roman" w:cs="Times New Roman"/>
        </w:rPr>
      </w:pPr>
      <w:r w:rsidRPr="00DB1FE7">
        <w:rPr>
          <w:rFonts w:ascii="Times New Roman" w:hAnsi="Times New Roman" w:cs="Times New Roman"/>
        </w:rPr>
        <w:t>Příloha 3</w:t>
      </w:r>
    </w:p>
    <w:p w14:paraId="0E94CDD0" w14:textId="77777777" w:rsidR="00B9717A" w:rsidRPr="00DB1FE7" w:rsidRDefault="00B9717A" w:rsidP="000A55F0">
      <w:pPr>
        <w:rPr>
          <w:rFonts w:ascii="Times New Roman" w:hAnsi="Times New Roman" w:cs="Times New Roman"/>
          <w:sz w:val="26"/>
          <w:szCs w:val="26"/>
        </w:rPr>
      </w:pPr>
    </w:p>
    <w:p w14:paraId="38531314" w14:textId="157DEBDD" w:rsidR="00DF5EB9" w:rsidRPr="00DB1FE7" w:rsidRDefault="00DF5EB9" w:rsidP="00B9717A">
      <w:pPr>
        <w:jc w:val="both"/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>Antonín Švehla</w:t>
      </w:r>
      <w:r w:rsidR="004347C8" w:rsidRPr="00DB1FE7">
        <w:rPr>
          <w:rFonts w:ascii="Times New Roman" w:hAnsi="Times New Roman" w:cs="Times New Roman"/>
          <w:sz w:val="26"/>
          <w:szCs w:val="26"/>
        </w:rPr>
        <w:t>. Mlčenlivý dříč a přítel TGM.</w:t>
      </w:r>
    </w:p>
    <w:p w14:paraId="7E178B4C" w14:textId="75E028DA" w:rsidR="00DF5EB9" w:rsidRPr="00DB1FE7" w:rsidRDefault="00DF5EB9" w:rsidP="00B9717A">
      <w:pPr>
        <w:jc w:val="both"/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 xml:space="preserve">Antonín Švehla </w:t>
      </w:r>
      <w:r w:rsidR="004347C8" w:rsidRPr="00DB1FE7">
        <w:rPr>
          <w:rFonts w:ascii="Times New Roman" w:hAnsi="Times New Roman" w:cs="Times New Roman"/>
          <w:sz w:val="26"/>
          <w:szCs w:val="26"/>
        </w:rPr>
        <w:t xml:space="preserve">(1873–1933) </w:t>
      </w:r>
      <w:r w:rsidRPr="00DB1FE7">
        <w:rPr>
          <w:rFonts w:ascii="Times New Roman" w:hAnsi="Times New Roman" w:cs="Times New Roman"/>
          <w:sz w:val="26"/>
          <w:szCs w:val="26"/>
        </w:rPr>
        <w:t>pocházel z Hostivaře, kde měla</w:t>
      </w:r>
      <w:r w:rsidR="00A830E7" w:rsidRPr="00DB1FE7">
        <w:rPr>
          <w:rFonts w:ascii="Times New Roman" w:hAnsi="Times New Roman" w:cs="Times New Roman"/>
          <w:sz w:val="26"/>
          <w:szCs w:val="26"/>
        </w:rPr>
        <w:t xml:space="preserve"> </w:t>
      </w:r>
      <w:r w:rsidRPr="00DB1FE7">
        <w:rPr>
          <w:rFonts w:ascii="Times New Roman" w:hAnsi="Times New Roman" w:cs="Times New Roman"/>
          <w:sz w:val="26"/>
          <w:szCs w:val="26"/>
        </w:rPr>
        <w:t>rodina statek. Jeho otec se angažoval v </w:t>
      </w:r>
      <w:r w:rsidR="0078181E" w:rsidRPr="00DB1FE7">
        <w:rPr>
          <w:rFonts w:ascii="Times New Roman" w:hAnsi="Times New Roman" w:cs="Times New Roman"/>
          <w:sz w:val="26"/>
          <w:szCs w:val="26"/>
        </w:rPr>
        <w:t>A</w:t>
      </w:r>
      <w:r w:rsidRPr="00DB1FE7">
        <w:rPr>
          <w:rFonts w:ascii="Times New Roman" w:hAnsi="Times New Roman" w:cs="Times New Roman"/>
          <w:sz w:val="26"/>
          <w:szCs w:val="26"/>
        </w:rPr>
        <w:t xml:space="preserve">grární straně, kam </w:t>
      </w:r>
      <w:r w:rsidR="006B7B5A" w:rsidRPr="00DB1FE7">
        <w:rPr>
          <w:rFonts w:ascii="Times New Roman" w:hAnsi="Times New Roman" w:cs="Times New Roman"/>
          <w:sz w:val="26"/>
          <w:szCs w:val="26"/>
        </w:rPr>
        <w:t>pozdě</w:t>
      </w:r>
      <w:r w:rsidR="000A55F0" w:rsidRPr="00DB1FE7">
        <w:rPr>
          <w:rFonts w:ascii="Times New Roman" w:hAnsi="Times New Roman" w:cs="Times New Roman"/>
          <w:sz w:val="26"/>
          <w:szCs w:val="26"/>
        </w:rPr>
        <w:t>j</w:t>
      </w:r>
      <w:r w:rsidR="006B7B5A" w:rsidRPr="00DB1FE7">
        <w:rPr>
          <w:rFonts w:ascii="Times New Roman" w:hAnsi="Times New Roman" w:cs="Times New Roman"/>
          <w:sz w:val="26"/>
          <w:szCs w:val="26"/>
        </w:rPr>
        <w:t xml:space="preserve">i </w:t>
      </w:r>
      <w:r w:rsidRPr="00DB1FE7">
        <w:rPr>
          <w:rFonts w:ascii="Times New Roman" w:hAnsi="Times New Roman" w:cs="Times New Roman"/>
          <w:sz w:val="26"/>
          <w:szCs w:val="26"/>
        </w:rPr>
        <w:t xml:space="preserve">vstoupil i syn. </w:t>
      </w:r>
      <w:r w:rsidR="00F65652" w:rsidRPr="00DB1FE7">
        <w:rPr>
          <w:rFonts w:ascii="Times New Roman" w:hAnsi="Times New Roman" w:cs="Times New Roman"/>
          <w:sz w:val="26"/>
          <w:szCs w:val="26"/>
        </w:rPr>
        <w:t>Ten p</w:t>
      </w:r>
      <w:r w:rsidRPr="00DB1FE7">
        <w:rPr>
          <w:rFonts w:ascii="Times New Roman" w:hAnsi="Times New Roman" w:cs="Times New Roman"/>
          <w:sz w:val="26"/>
          <w:szCs w:val="26"/>
        </w:rPr>
        <w:t xml:space="preserve">omohl </w:t>
      </w:r>
      <w:r w:rsidR="001D303E" w:rsidRPr="00DB1FE7">
        <w:rPr>
          <w:rFonts w:ascii="Times New Roman" w:hAnsi="Times New Roman" w:cs="Times New Roman"/>
          <w:sz w:val="26"/>
          <w:szCs w:val="26"/>
        </w:rPr>
        <w:t xml:space="preserve">stranu </w:t>
      </w:r>
      <w:r w:rsidRPr="00DB1FE7">
        <w:rPr>
          <w:rFonts w:ascii="Times New Roman" w:hAnsi="Times New Roman" w:cs="Times New Roman"/>
          <w:sz w:val="26"/>
          <w:szCs w:val="26"/>
        </w:rPr>
        <w:t>reformovat a stal se významným představitelem agrárníků i v mezinárodním kontextu. Rodinný statek po otcově smrti převzal a vytvořil z něj symbol úspěšného zemědělského podnikání i neformální centrum politiky.</w:t>
      </w:r>
    </w:p>
    <w:p w14:paraId="6847CD88" w14:textId="23914DE8" w:rsidR="00DF5EB9" w:rsidRPr="00DB1FE7" w:rsidRDefault="00DF5EB9" w:rsidP="00B9717A">
      <w:pPr>
        <w:jc w:val="both"/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 xml:space="preserve">Během 1. světové války se jen málokterá z odbojových aktivit odehrála bez účasti Antonína Švehly. Stál u zrodu tzv. </w:t>
      </w:r>
      <w:proofErr w:type="spellStart"/>
      <w:r w:rsidRPr="00DB1FE7">
        <w:rPr>
          <w:rFonts w:ascii="Times New Roman" w:hAnsi="Times New Roman" w:cs="Times New Roman"/>
          <w:sz w:val="26"/>
          <w:szCs w:val="26"/>
        </w:rPr>
        <w:t>Maffie</w:t>
      </w:r>
      <w:proofErr w:type="spellEnd"/>
      <w:r w:rsidRPr="00DB1FE7">
        <w:rPr>
          <w:rFonts w:ascii="Times New Roman" w:hAnsi="Times New Roman" w:cs="Times New Roman"/>
          <w:sz w:val="26"/>
          <w:szCs w:val="26"/>
        </w:rPr>
        <w:t xml:space="preserve"> (ústřední orgán českého domácího odboje), spolupracoval s Masarykovým a Benešovým exilem. Když se přiblížil 28. říjen 1918, Švehla byl </w:t>
      </w:r>
      <w:r w:rsidR="00862531" w:rsidRPr="00DB1FE7">
        <w:rPr>
          <w:rFonts w:ascii="Times New Roman" w:hAnsi="Times New Roman" w:cs="Times New Roman"/>
          <w:sz w:val="26"/>
          <w:szCs w:val="26"/>
        </w:rPr>
        <w:t>v centru událostí</w:t>
      </w:r>
      <w:r w:rsidRPr="00DB1FE7">
        <w:rPr>
          <w:rFonts w:ascii="Times New Roman" w:hAnsi="Times New Roman" w:cs="Times New Roman"/>
          <w:sz w:val="26"/>
          <w:szCs w:val="26"/>
        </w:rPr>
        <w:t xml:space="preserve"> – v daný den patřil k pětici „mužů října“, kteří v Praze převzali moc a zabránili anarchii.</w:t>
      </w:r>
    </w:p>
    <w:p w14:paraId="25A4BC0A" w14:textId="12C76D1B" w:rsidR="00DF5EB9" w:rsidRPr="00DB1FE7" w:rsidRDefault="00AE5122" w:rsidP="00B9717A">
      <w:pPr>
        <w:jc w:val="both"/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>Po vzniku</w:t>
      </w:r>
      <w:r w:rsidR="00211F9A" w:rsidRPr="00DB1FE7">
        <w:rPr>
          <w:rFonts w:ascii="Times New Roman" w:hAnsi="Times New Roman" w:cs="Times New Roman"/>
          <w:sz w:val="26"/>
          <w:szCs w:val="26"/>
        </w:rPr>
        <w:t xml:space="preserve"> samostatného Československa</w:t>
      </w:r>
      <w:r w:rsidR="00DF5EB9" w:rsidRPr="00DB1FE7">
        <w:rPr>
          <w:rFonts w:ascii="Times New Roman" w:hAnsi="Times New Roman" w:cs="Times New Roman"/>
          <w:sz w:val="26"/>
          <w:szCs w:val="26"/>
        </w:rPr>
        <w:t xml:space="preserve"> se stal ministrem vnitra a nová, demokratická ústava </w:t>
      </w:r>
      <w:r w:rsidR="00211F9A" w:rsidRPr="00DB1FE7">
        <w:rPr>
          <w:rFonts w:ascii="Times New Roman" w:hAnsi="Times New Roman" w:cs="Times New Roman"/>
          <w:sz w:val="26"/>
          <w:szCs w:val="26"/>
        </w:rPr>
        <w:t xml:space="preserve">byla </w:t>
      </w:r>
      <w:r w:rsidR="00DF5EB9" w:rsidRPr="00DB1FE7">
        <w:rPr>
          <w:rFonts w:ascii="Times New Roman" w:hAnsi="Times New Roman" w:cs="Times New Roman"/>
          <w:sz w:val="26"/>
          <w:szCs w:val="26"/>
        </w:rPr>
        <w:t xml:space="preserve">především jeho dílem. </w:t>
      </w:r>
      <w:r w:rsidR="00211F9A" w:rsidRPr="00DB1FE7">
        <w:rPr>
          <w:rFonts w:ascii="Times New Roman" w:hAnsi="Times New Roman" w:cs="Times New Roman"/>
          <w:sz w:val="26"/>
          <w:szCs w:val="26"/>
        </w:rPr>
        <w:t xml:space="preserve">Byl také </w:t>
      </w:r>
      <w:r w:rsidR="00DF5EB9" w:rsidRPr="00DB1FE7">
        <w:rPr>
          <w:rFonts w:ascii="Times New Roman" w:hAnsi="Times New Roman" w:cs="Times New Roman"/>
          <w:sz w:val="26"/>
          <w:szCs w:val="26"/>
        </w:rPr>
        <w:t xml:space="preserve">autorem pozemkové reformy. Svou přítomností ve vládě zajistil kontinuitu politického směřování </w:t>
      </w:r>
      <w:r w:rsidR="00211F9A" w:rsidRPr="00DB1FE7">
        <w:rPr>
          <w:rFonts w:ascii="Times New Roman" w:hAnsi="Times New Roman" w:cs="Times New Roman"/>
          <w:sz w:val="26"/>
          <w:szCs w:val="26"/>
        </w:rPr>
        <w:t>země</w:t>
      </w:r>
      <w:r w:rsidR="00DF5EB9" w:rsidRPr="00DB1FE7">
        <w:rPr>
          <w:rFonts w:ascii="Times New Roman" w:hAnsi="Times New Roman" w:cs="Times New Roman"/>
          <w:sz w:val="26"/>
          <w:szCs w:val="26"/>
        </w:rPr>
        <w:t xml:space="preserve">. Mohl se stát prezidentem, ale kandidovat proti T. G. Masarykovi v roce 1927 odmítl. TGM, </w:t>
      </w:r>
      <w:r w:rsidR="005250D4" w:rsidRPr="00DB1FE7">
        <w:rPr>
          <w:rFonts w:ascii="Times New Roman" w:hAnsi="Times New Roman" w:cs="Times New Roman"/>
          <w:sz w:val="26"/>
          <w:szCs w:val="26"/>
        </w:rPr>
        <w:t xml:space="preserve">který byl </w:t>
      </w:r>
      <w:r w:rsidR="00DF5EB9" w:rsidRPr="00DB1FE7">
        <w:rPr>
          <w:rFonts w:ascii="Times New Roman" w:hAnsi="Times New Roman" w:cs="Times New Roman"/>
          <w:sz w:val="26"/>
          <w:szCs w:val="26"/>
        </w:rPr>
        <w:t xml:space="preserve">ve vztahu ke Švehlovi zprvu rezervovaný, se stal jeho blízkým přítelem a uvažoval o něm jako o svém nástupci. </w:t>
      </w:r>
      <w:r w:rsidR="00DF5EB9" w:rsidRPr="00DB1FE7">
        <w:rPr>
          <w:rFonts w:ascii="Times New Roman" w:hAnsi="Times New Roman" w:cs="Times New Roman"/>
          <w:i/>
          <w:iCs/>
          <w:sz w:val="26"/>
          <w:szCs w:val="26"/>
        </w:rPr>
        <w:t>„Našel jsem v něm při budování nové republiky a</w:t>
      </w:r>
      <w:r w:rsidR="005250D4" w:rsidRPr="00DB1FE7">
        <w:rPr>
          <w:rFonts w:ascii="Times New Roman" w:hAnsi="Times New Roman" w:cs="Times New Roman"/>
          <w:i/>
          <w:iCs/>
          <w:sz w:val="26"/>
          <w:szCs w:val="26"/>
        </w:rPr>
        <w:t> </w:t>
      </w:r>
      <w:r w:rsidR="00DF5EB9" w:rsidRPr="00DB1FE7">
        <w:rPr>
          <w:rFonts w:ascii="Times New Roman" w:hAnsi="Times New Roman" w:cs="Times New Roman"/>
          <w:i/>
          <w:iCs/>
          <w:sz w:val="26"/>
          <w:szCs w:val="26"/>
        </w:rPr>
        <w:t>demokracie spolutvůrce loajálního a dovedného. Náš stát je šťasten, že mu osud v</w:t>
      </w:r>
      <w:r w:rsidR="005250D4" w:rsidRPr="00DB1FE7">
        <w:rPr>
          <w:rFonts w:ascii="Times New Roman" w:hAnsi="Times New Roman" w:cs="Times New Roman"/>
          <w:i/>
          <w:iCs/>
          <w:sz w:val="26"/>
          <w:szCs w:val="26"/>
        </w:rPr>
        <w:t> </w:t>
      </w:r>
      <w:r w:rsidR="00DF5EB9" w:rsidRPr="00DB1FE7">
        <w:rPr>
          <w:rFonts w:ascii="Times New Roman" w:hAnsi="Times New Roman" w:cs="Times New Roman"/>
          <w:i/>
          <w:iCs/>
          <w:sz w:val="26"/>
          <w:szCs w:val="26"/>
        </w:rPr>
        <w:t>pravý čas dal pracovníka a státníka, jako byl Švehla,“</w:t>
      </w:r>
      <w:r w:rsidR="00DF5EB9" w:rsidRPr="00DB1FE7">
        <w:rPr>
          <w:rFonts w:ascii="Times New Roman" w:hAnsi="Times New Roman" w:cs="Times New Roman"/>
          <w:sz w:val="26"/>
          <w:szCs w:val="26"/>
        </w:rPr>
        <w:t xml:space="preserve"> napsal Masaryk. Antonín Švehla však ve věku 60 let podlehl vleklé srdeční chorobě.</w:t>
      </w:r>
    </w:p>
    <w:p w14:paraId="6F251EB2" w14:textId="764224E7" w:rsidR="00DF5EB9" w:rsidRPr="00DB1FE7" w:rsidRDefault="00DF5EB9" w:rsidP="00B9717A">
      <w:pPr>
        <w:jc w:val="both"/>
        <w:rPr>
          <w:rFonts w:ascii="Times New Roman" w:hAnsi="Times New Roman" w:cs="Times New Roman"/>
          <w:sz w:val="26"/>
          <w:szCs w:val="26"/>
        </w:rPr>
      </w:pPr>
      <w:r w:rsidRPr="00DB1FE7">
        <w:rPr>
          <w:rFonts w:ascii="Times New Roman" w:hAnsi="Times New Roman" w:cs="Times New Roman"/>
          <w:sz w:val="26"/>
          <w:szCs w:val="26"/>
        </w:rPr>
        <w:t xml:space="preserve">Neuvěřitelně pracovitý muž byl spíše mlčenlivý typ, nevystupoval příliš veřejně a také po sobě zanechal jen minimum pozůstalosti. </w:t>
      </w:r>
      <w:r w:rsidR="001D5CD6" w:rsidRPr="00DB1FE7">
        <w:rPr>
          <w:rFonts w:ascii="Times New Roman" w:hAnsi="Times New Roman" w:cs="Times New Roman"/>
          <w:sz w:val="26"/>
          <w:szCs w:val="26"/>
        </w:rPr>
        <w:t>Ačkoliv byl zodpovědný hospodář, osobně pro něj p</w:t>
      </w:r>
      <w:r w:rsidR="007C2538" w:rsidRPr="00DB1FE7">
        <w:rPr>
          <w:rFonts w:ascii="Times New Roman" w:hAnsi="Times New Roman" w:cs="Times New Roman"/>
          <w:sz w:val="26"/>
          <w:szCs w:val="26"/>
        </w:rPr>
        <w:t>eníze</w:t>
      </w:r>
      <w:r w:rsidR="001D5CD6" w:rsidRPr="00DB1FE7">
        <w:rPr>
          <w:rFonts w:ascii="Times New Roman" w:hAnsi="Times New Roman" w:cs="Times New Roman"/>
          <w:sz w:val="26"/>
          <w:szCs w:val="26"/>
        </w:rPr>
        <w:t xml:space="preserve"> neznamenaly velké téma. </w:t>
      </w:r>
      <w:r w:rsidR="00337B9C" w:rsidRPr="00DB1FE7">
        <w:rPr>
          <w:rFonts w:ascii="Times New Roman" w:hAnsi="Times New Roman" w:cs="Times New Roman"/>
          <w:sz w:val="26"/>
          <w:szCs w:val="26"/>
        </w:rPr>
        <w:t xml:space="preserve">Traduje se anekdota, že po </w:t>
      </w:r>
      <w:r w:rsidR="007C2538" w:rsidRPr="00DB1FE7">
        <w:rPr>
          <w:rFonts w:ascii="Times New Roman" w:hAnsi="Times New Roman" w:cs="Times New Roman"/>
          <w:sz w:val="26"/>
          <w:szCs w:val="26"/>
        </w:rPr>
        <w:t>Švehlově</w:t>
      </w:r>
      <w:r w:rsidR="00337B9C" w:rsidRPr="00DB1FE7">
        <w:rPr>
          <w:rFonts w:ascii="Times New Roman" w:hAnsi="Times New Roman" w:cs="Times New Roman"/>
          <w:sz w:val="26"/>
          <w:szCs w:val="26"/>
        </w:rPr>
        <w:t xml:space="preserve"> smrti našli v psacím stole všechny </w:t>
      </w:r>
      <w:r w:rsidR="007C2538" w:rsidRPr="00DB1FE7">
        <w:rPr>
          <w:rFonts w:ascii="Times New Roman" w:hAnsi="Times New Roman" w:cs="Times New Roman"/>
          <w:sz w:val="26"/>
          <w:szCs w:val="26"/>
        </w:rPr>
        <w:t xml:space="preserve">jeho </w:t>
      </w:r>
      <w:r w:rsidR="00337B9C" w:rsidRPr="00DB1FE7">
        <w:rPr>
          <w:rFonts w:ascii="Times New Roman" w:hAnsi="Times New Roman" w:cs="Times New Roman"/>
          <w:sz w:val="26"/>
          <w:szCs w:val="26"/>
        </w:rPr>
        <w:t xml:space="preserve">výplaty za dobu působení ve vládě. </w:t>
      </w:r>
      <w:r w:rsidRPr="00DB1FE7">
        <w:rPr>
          <w:rFonts w:ascii="Times New Roman" w:hAnsi="Times New Roman" w:cs="Times New Roman"/>
          <w:sz w:val="26"/>
          <w:szCs w:val="26"/>
        </w:rPr>
        <w:t xml:space="preserve">Protože se dobře oblékal, říkali mu také „sedlák kavalír“. A právě takového Švehlu, </w:t>
      </w:r>
      <w:r w:rsidR="001D5CD6" w:rsidRPr="00DB1FE7">
        <w:rPr>
          <w:rFonts w:ascii="Times New Roman" w:hAnsi="Times New Roman" w:cs="Times New Roman"/>
          <w:sz w:val="26"/>
          <w:szCs w:val="26"/>
        </w:rPr>
        <w:t xml:space="preserve">elegantně oblečeného </w:t>
      </w:r>
      <w:r w:rsidRPr="00DB1FE7">
        <w:rPr>
          <w:rFonts w:ascii="Times New Roman" w:hAnsi="Times New Roman" w:cs="Times New Roman"/>
          <w:sz w:val="26"/>
          <w:szCs w:val="26"/>
        </w:rPr>
        <w:t xml:space="preserve">s typickým </w:t>
      </w:r>
      <w:r w:rsidR="001D5CD6" w:rsidRPr="00DB1FE7">
        <w:rPr>
          <w:rFonts w:ascii="Times New Roman" w:hAnsi="Times New Roman" w:cs="Times New Roman"/>
          <w:sz w:val="26"/>
          <w:szCs w:val="26"/>
        </w:rPr>
        <w:t>nepřístupným</w:t>
      </w:r>
      <w:r w:rsidRPr="00DB1FE7">
        <w:rPr>
          <w:rFonts w:ascii="Times New Roman" w:hAnsi="Times New Roman" w:cs="Times New Roman"/>
          <w:sz w:val="26"/>
          <w:szCs w:val="26"/>
        </w:rPr>
        <w:t xml:space="preserve"> výrazem, zobrazuje nová </w:t>
      </w:r>
      <w:proofErr w:type="spellStart"/>
      <w:r w:rsidRPr="00DB1FE7">
        <w:rPr>
          <w:rFonts w:ascii="Times New Roman" w:hAnsi="Times New Roman" w:cs="Times New Roman"/>
          <w:sz w:val="26"/>
          <w:szCs w:val="26"/>
        </w:rPr>
        <w:t>paměťovka</w:t>
      </w:r>
      <w:proofErr w:type="spellEnd"/>
      <w:r w:rsidRPr="00DB1FE7">
        <w:rPr>
          <w:rFonts w:ascii="Times New Roman" w:hAnsi="Times New Roman" w:cs="Times New Roman"/>
          <w:sz w:val="26"/>
          <w:szCs w:val="26"/>
        </w:rPr>
        <w:t xml:space="preserve"> Českých dukátů.</w:t>
      </w:r>
    </w:p>
    <w:sectPr w:rsidR="00DF5EB9" w:rsidRPr="00DB1FE7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965D3" w14:textId="77777777" w:rsidR="000C391C" w:rsidRDefault="000C391C" w:rsidP="00806BDF">
      <w:pPr>
        <w:spacing w:after="0" w:line="240" w:lineRule="auto"/>
      </w:pPr>
      <w:r>
        <w:separator/>
      </w:r>
    </w:p>
  </w:endnote>
  <w:endnote w:type="continuationSeparator" w:id="0">
    <w:p w14:paraId="7EFFB884" w14:textId="77777777" w:rsidR="000C391C" w:rsidRDefault="000C391C" w:rsidP="00806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72DA1" w14:textId="41873D53" w:rsidR="00806BDF" w:rsidRDefault="00806BD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7172C" w14:textId="77777777" w:rsidR="000C391C" w:rsidRDefault="000C391C" w:rsidP="00806BDF">
      <w:pPr>
        <w:spacing w:after="0" w:line="240" w:lineRule="auto"/>
      </w:pPr>
      <w:r>
        <w:separator/>
      </w:r>
    </w:p>
  </w:footnote>
  <w:footnote w:type="continuationSeparator" w:id="0">
    <w:p w14:paraId="4C3E2AE7" w14:textId="77777777" w:rsidR="000C391C" w:rsidRDefault="000C391C" w:rsidP="00806B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B55166"/>
    <w:multiLevelType w:val="multilevel"/>
    <w:tmpl w:val="FB6C0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F204C7"/>
    <w:multiLevelType w:val="multilevel"/>
    <w:tmpl w:val="0096D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011862">
    <w:abstractNumId w:val="0"/>
  </w:num>
  <w:num w:numId="2" w16cid:durableId="2895589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503"/>
    <w:rsid w:val="00014558"/>
    <w:rsid w:val="00022C48"/>
    <w:rsid w:val="0003166B"/>
    <w:rsid w:val="00045A44"/>
    <w:rsid w:val="00064603"/>
    <w:rsid w:val="00071504"/>
    <w:rsid w:val="00090BDE"/>
    <w:rsid w:val="0009110D"/>
    <w:rsid w:val="0009373A"/>
    <w:rsid w:val="000A55F0"/>
    <w:rsid w:val="000B7D95"/>
    <w:rsid w:val="000C21A8"/>
    <w:rsid w:val="000C391C"/>
    <w:rsid w:val="000E193E"/>
    <w:rsid w:val="000F72AA"/>
    <w:rsid w:val="000F7C8B"/>
    <w:rsid w:val="00105CB4"/>
    <w:rsid w:val="00143856"/>
    <w:rsid w:val="00143D42"/>
    <w:rsid w:val="00150FE3"/>
    <w:rsid w:val="0017401F"/>
    <w:rsid w:val="0017427B"/>
    <w:rsid w:val="00176F2C"/>
    <w:rsid w:val="00184EA9"/>
    <w:rsid w:val="00186297"/>
    <w:rsid w:val="001A786C"/>
    <w:rsid w:val="001B0919"/>
    <w:rsid w:val="001B5F06"/>
    <w:rsid w:val="001B6784"/>
    <w:rsid w:val="001B6ED9"/>
    <w:rsid w:val="001C257D"/>
    <w:rsid w:val="001D303E"/>
    <w:rsid w:val="001D5CD6"/>
    <w:rsid w:val="001E3A08"/>
    <w:rsid w:val="00200FBF"/>
    <w:rsid w:val="0020242D"/>
    <w:rsid w:val="00211F9A"/>
    <w:rsid w:val="002156F1"/>
    <w:rsid w:val="00220125"/>
    <w:rsid w:val="00226DC7"/>
    <w:rsid w:val="0023079E"/>
    <w:rsid w:val="00233833"/>
    <w:rsid w:val="00235868"/>
    <w:rsid w:val="00236148"/>
    <w:rsid w:val="00275971"/>
    <w:rsid w:val="00281297"/>
    <w:rsid w:val="00292C9C"/>
    <w:rsid w:val="002A1B62"/>
    <w:rsid w:val="002A1EC1"/>
    <w:rsid w:val="002A2FCA"/>
    <w:rsid w:val="002A58E2"/>
    <w:rsid w:val="002B1560"/>
    <w:rsid w:val="002B2182"/>
    <w:rsid w:val="002B48AD"/>
    <w:rsid w:val="002B6861"/>
    <w:rsid w:val="002C085B"/>
    <w:rsid w:val="002C7863"/>
    <w:rsid w:val="002E24C5"/>
    <w:rsid w:val="002F2065"/>
    <w:rsid w:val="00303B78"/>
    <w:rsid w:val="00307388"/>
    <w:rsid w:val="003149D4"/>
    <w:rsid w:val="00337B9C"/>
    <w:rsid w:val="00347485"/>
    <w:rsid w:val="00355E0C"/>
    <w:rsid w:val="00363D13"/>
    <w:rsid w:val="003724A3"/>
    <w:rsid w:val="00394BFB"/>
    <w:rsid w:val="003953BA"/>
    <w:rsid w:val="003A383E"/>
    <w:rsid w:val="003A6841"/>
    <w:rsid w:val="003B2601"/>
    <w:rsid w:val="003C1AD3"/>
    <w:rsid w:val="003C2FD4"/>
    <w:rsid w:val="003C7C56"/>
    <w:rsid w:val="003D13D8"/>
    <w:rsid w:val="003D2201"/>
    <w:rsid w:val="003E13D9"/>
    <w:rsid w:val="003E38D8"/>
    <w:rsid w:val="003F7679"/>
    <w:rsid w:val="00422C44"/>
    <w:rsid w:val="00431242"/>
    <w:rsid w:val="00431280"/>
    <w:rsid w:val="004347C8"/>
    <w:rsid w:val="00437369"/>
    <w:rsid w:val="00446B57"/>
    <w:rsid w:val="004674FE"/>
    <w:rsid w:val="00470F8A"/>
    <w:rsid w:val="004927B2"/>
    <w:rsid w:val="004B6609"/>
    <w:rsid w:val="004C3282"/>
    <w:rsid w:val="004D236F"/>
    <w:rsid w:val="004D7712"/>
    <w:rsid w:val="004F2B3F"/>
    <w:rsid w:val="004F7049"/>
    <w:rsid w:val="00512B1C"/>
    <w:rsid w:val="00521F38"/>
    <w:rsid w:val="005250D4"/>
    <w:rsid w:val="00531032"/>
    <w:rsid w:val="00534D25"/>
    <w:rsid w:val="005741EF"/>
    <w:rsid w:val="00576289"/>
    <w:rsid w:val="005777DF"/>
    <w:rsid w:val="00581352"/>
    <w:rsid w:val="0058483C"/>
    <w:rsid w:val="005907C9"/>
    <w:rsid w:val="00596F65"/>
    <w:rsid w:val="005B06C1"/>
    <w:rsid w:val="005C5572"/>
    <w:rsid w:val="005D6436"/>
    <w:rsid w:val="005E3F71"/>
    <w:rsid w:val="005E5819"/>
    <w:rsid w:val="005F3973"/>
    <w:rsid w:val="005F56F3"/>
    <w:rsid w:val="00602D72"/>
    <w:rsid w:val="00610996"/>
    <w:rsid w:val="006164EA"/>
    <w:rsid w:val="00620503"/>
    <w:rsid w:val="0062239E"/>
    <w:rsid w:val="006233EE"/>
    <w:rsid w:val="006267DE"/>
    <w:rsid w:val="0065137B"/>
    <w:rsid w:val="00653F3D"/>
    <w:rsid w:val="00656FDB"/>
    <w:rsid w:val="006710B1"/>
    <w:rsid w:val="006765BB"/>
    <w:rsid w:val="00677BF2"/>
    <w:rsid w:val="006838CD"/>
    <w:rsid w:val="0069230D"/>
    <w:rsid w:val="006A1249"/>
    <w:rsid w:val="006A18FB"/>
    <w:rsid w:val="006B3202"/>
    <w:rsid w:val="006B7B5A"/>
    <w:rsid w:val="006D78C7"/>
    <w:rsid w:val="006E44F8"/>
    <w:rsid w:val="006E59B8"/>
    <w:rsid w:val="006F25E3"/>
    <w:rsid w:val="006F446B"/>
    <w:rsid w:val="007015DA"/>
    <w:rsid w:val="007226A6"/>
    <w:rsid w:val="00726513"/>
    <w:rsid w:val="00730C49"/>
    <w:rsid w:val="007343CE"/>
    <w:rsid w:val="007414C7"/>
    <w:rsid w:val="007421F1"/>
    <w:rsid w:val="00745769"/>
    <w:rsid w:val="007558E8"/>
    <w:rsid w:val="0077215B"/>
    <w:rsid w:val="00776180"/>
    <w:rsid w:val="0078181E"/>
    <w:rsid w:val="007A08EC"/>
    <w:rsid w:val="007C2538"/>
    <w:rsid w:val="007C4CC4"/>
    <w:rsid w:val="007D4640"/>
    <w:rsid w:val="007D5D53"/>
    <w:rsid w:val="007E662F"/>
    <w:rsid w:val="00802F36"/>
    <w:rsid w:val="00803A4F"/>
    <w:rsid w:val="00806BDF"/>
    <w:rsid w:val="0081425E"/>
    <w:rsid w:val="00827349"/>
    <w:rsid w:val="00837DA9"/>
    <w:rsid w:val="00841D73"/>
    <w:rsid w:val="00854A73"/>
    <w:rsid w:val="00862531"/>
    <w:rsid w:val="00862CCE"/>
    <w:rsid w:val="00866D35"/>
    <w:rsid w:val="0087213E"/>
    <w:rsid w:val="00876A98"/>
    <w:rsid w:val="00887B54"/>
    <w:rsid w:val="008974E7"/>
    <w:rsid w:val="008A0291"/>
    <w:rsid w:val="008B2B87"/>
    <w:rsid w:val="008C40AB"/>
    <w:rsid w:val="008C6B09"/>
    <w:rsid w:val="008D4831"/>
    <w:rsid w:val="0091364C"/>
    <w:rsid w:val="00923521"/>
    <w:rsid w:val="00924277"/>
    <w:rsid w:val="00924BCC"/>
    <w:rsid w:val="009430E6"/>
    <w:rsid w:val="009523EA"/>
    <w:rsid w:val="009614E8"/>
    <w:rsid w:val="00971B6F"/>
    <w:rsid w:val="00973E0B"/>
    <w:rsid w:val="009754F9"/>
    <w:rsid w:val="009768EA"/>
    <w:rsid w:val="00981623"/>
    <w:rsid w:val="009850E5"/>
    <w:rsid w:val="009B58E1"/>
    <w:rsid w:val="009B5997"/>
    <w:rsid w:val="009E1B59"/>
    <w:rsid w:val="00A12B45"/>
    <w:rsid w:val="00A22891"/>
    <w:rsid w:val="00A24118"/>
    <w:rsid w:val="00A36B50"/>
    <w:rsid w:val="00A45921"/>
    <w:rsid w:val="00A81CEE"/>
    <w:rsid w:val="00A830E7"/>
    <w:rsid w:val="00A84373"/>
    <w:rsid w:val="00A90092"/>
    <w:rsid w:val="00A9190D"/>
    <w:rsid w:val="00A956E5"/>
    <w:rsid w:val="00AA4F2C"/>
    <w:rsid w:val="00AA6177"/>
    <w:rsid w:val="00AB056E"/>
    <w:rsid w:val="00AC4936"/>
    <w:rsid w:val="00AC61E4"/>
    <w:rsid w:val="00AD66A8"/>
    <w:rsid w:val="00AE5122"/>
    <w:rsid w:val="00AF1855"/>
    <w:rsid w:val="00AF1A2A"/>
    <w:rsid w:val="00AF3734"/>
    <w:rsid w:val="00B02930"/>
    <w:rsid w:val="00B16A66"/>
    <w:rsid w:val="00B30F77"/>
    <w:rsid w:val="00B325D1"/>
    <w:rsid w:val="00B40321"/>
    <w:rsid w:val="00B41C22"/>
    <w:rsid w:val="00B522A8"/>
    <w:rsid w:val="00B53DBC"/>
    <w:rsid w:val="00B57A3B"/>
    <w:rsid w:val="00B603D7"/>
    <w:rsid w:val="00B91138"/>
    <w:rsid w:val="00B9717A"/>
    <w:rsid w:val="00BA4E86"/>
    <w:rsid w:val="00BC7314"/>
    <w:rsid w:val="00BD65C5"/>
    <w:rsid w:val="00BE4A4B"/>
    <w:rsid w:val="00BE4D0F"/>
    <w:rsid w:val="00C12862"/>
    <w:rsid w:val="00C20D72"/>
    <w:rsid w:val="00C24406"/>
    <w:rsid w:val="00C3433C"/>
    <w:rsid w:val="00C4455F"/>
    <w:rsid w:val="00C4709E"/>
    <w:rsid w:val="00C50E68"/>
    <w:rsid w:val="00C5691D"/>
    <w:rsid w:val="00C56A13"/>
    <w:rsid w:val="00C70BEA"/>
    <w:rsid w:val="00C77289"/>
    <w:rsid w:val="00C9014D"/>
    <w:rsid w:val="00CA6DCA"/>
    <w:rsid w:val="00CB68D3"/>
    <w:rsid w:val="00CC2F47"/>
    <w:rsid w:val="00CC46AD"/>
    <w:rsid w:val="00CD508A"/>
    <w:rsid w:val="00CD5FE4"/>
    <w:rsid w:val="00CE2342"/>
    <w:rsid w:val="00CF1D14"/>
    <w:rsid w:val="00CF5180"/>
    <w:rsid w:val="00D030F1"/>
    <w:rsid w:val="00D26CF2"/>
    <w:rsid w:val="00D33FBA"/>
    <w:rsid w:val="00D566F5"/>
    <w:rsid w:val="00D637CC"/>
    <w:rsid w:val="00D75C09"/>
    <w:rsid w:val="00D81BBB"/>
    <w:rsid w:val="00D84CB0"/>
    <w:rsid w:val="00D905B0"/>
    <w:rsid w:val="00D93272"/>
    <w:rsid w:val="00DA5532"/>
    <w:rsid w:val="00DB1FE7"/>
    <w:rsid w:val="00DB33D0"/>
    <w:rsid w:val="00DB5400"/>
    <w:rsid w:val="00DC0E9E"/>
    <w:rsid w:val="00DC16A3"/>
    <w:rsid w:val="00DD10E9"/>
    <w:rsid w:val="00DE7785"/>
    <w:rsid w:val="00DE7C18"/>
    <w:rsid w:val="00DF371C"/>
    <w:rsid w:val="00DF5EB9"/>
    <w:rsid w:val="00DF63A9"/>
    <w:rsid w:val="00E1478C"/>
    <w:rsid w:val="00E15D0E"/>
    <w:rsid w:val="00E1749A"/>
    <w:rsid w:val="00E417B7"/>
    <w:rsid w:val="00E47FD1"/>
    <w:rsid w:val="00E62F73"/>
    <w:rsid w:val="00E66672"/>
    <w:rsid w:val="00E679EF"/>
    <w:rsid w:val="00E7413F"/>
    <w:rsid w:val="00E742A4"/>
    <w:rsid w:val="00E80BBD"/>
    <w:rsid w:val="00E82202"/>
    <w:rsid w:val="00EA07A5"/>
    <w:rsid w:val="00EC721A"/>
    <w:rsid w:val="00ED7CF0"/>
    <w:rsid w:val="00EE39C5"/>
    <w:rsid w:val="00EF0132"/>
    <w:rsid w:val="00EF03C4"/>
    <w:rsid w:val="00EF0F04"/>
    <w:rsid w:val="00F121AF"/>
    <w:rsid w:val="00F2008D"/>
    <w:rsid w:val="00F23DE3"/>
    <w:rsid w:val="00F65652"/>
    <w:rsid w:val="00F84307"/>
    <w:rsid w:val="00F96166"/>
    <w:rsid w:val="00FA1648"/>
    <w:rsid w:val="00FA4268"/>
    <w:rsid w:val="00FB192B"/>
    <w:rsid w:val="00FB470E"/>
    <w:rsid w:val="00FC16D7"/>
    <w:rsid w:val="00FD0852"/>
    <w:rsid w:val="00FE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9CD12"/>
  <w15:chartTrackingRefBased/>
  <w15:docId w15:val="{E62BFBCE-138F-4C50-AFE9-6EB7D9B4A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06BD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A08E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08EC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1B6784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AD6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ecrdtxtpln">
    <w:name w:val="l_ecrd_txt_pln"/>
    <w:basedOn w:val="Standardnpsmoodstavce"/>
    <w:rsid w:val="00AD66A8"/>
  </w:style>
  <w:style w:type="paragraph" w:styleId="Zhlav">
    <w:name w:val="header"/>
    <w:basedOn w:val="Normln"/>
    <w:link w:val="ZhlavChar"/>
    <w:uiPriority w:val="99"/>
    <w:unhideWhenUsed/>
    <w:rsid w:val="00806B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6BDF"/>
  </w:style>
  <w:style w:type="paragraph" w:styleId="Zpat">
    <w:name w:val="footer"/>
    <w:basedOn w:val="Normln"/>
    <w:link w:val="ZpatChar"/>
    <w:uiPriority w:val="99"/>
    <w:unhideWhenUsed/>
    <w:rsid w:val="00806B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6B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9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61840">
          <w:marLeft w:val="-225"/>
          <w:marRight w:val="-225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66601">
          <w:marLeft w:val="-225"/>
          <w:marRight w:val="-225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ceskedukaty.cz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933</Words>
  <Characters>5507</Characters>
  <Application>Microsoft Office Word</Application>
  <DocSecurity>4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Dita Hradecka</dc:creator>
  <cp:keywords/>
  <dc:description/>
  <cp:lastModifiedBy>Dita Hradecka</cp:lastModifiedBy>
  <cp:revision>2</cp:revision>
  <dcterms:created xsi:type="dcterms:W3CDTF">2022-11-29T16:14:00Z</dcterms:created>
  <dcterms:modified xsi:type="dcterms:W3CDTF">2022-11-29T16:14:00Z</dcterms:modified>
</cp:coreProperties>
</file>